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7" w:type="dxa"/>
        <w:tblInd w:w="-72" w:type="dxa"/>
        <w:tblLook w:val="01E0"/>
      </w:tblPr>
      <w:tblGrid>
        <w:gridCol w:w="72"/>
        <w:gridCol w:w="164"/>
        <w:gridCol w:w="10009"/>
        <w:gridCol w:w="72"/>
      </w:tblGrid>
      <w:tr w:rsidR="00B31BD1" w:rsidRPr="00E51699" w:rsidTr="007D1AC5">
        <w:trPr>
          <w:gridAfter w:val="1"/>
          <w:wAfter w:w="72" w:type="dxa"/>
        </w:trPr>
        <w:tc>
          <w:tcPr>
            <w:tcW w:w="236" w:type="dxa"/>
            <w:gridSpan w:val="2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2E035D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D217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035D">
              <w:rPr>
                <w:rFonts w:ascii="Arial" w:hAnsi="Arial" w:cs="Arial"/>
                <w:b/>
                <w:sz w:val="22"/>
                <w:szCs w:val="22"/>
              </w:rPr>
              <w:t>DA INSTALAÇÃO DE UM</w:t>
            </w:r>
            <w:r w:rsidR="00960C78">
              <w:rPr>
                <w:rFonts w:ascii="Arial" w:hAnsi="Arial" w:cs="Arial"/>
                <w:b/>
                <w:sz w:val="22"/>
                <w:szCs w:val="22"/>
              </w:rPr>
              <w:t xml:space="preserve"> CRUZAMENTO EM FORMATO DE TRIÂNGULO, E SINALIZAÇÃO COM REDUTORES DE</w:t>
            </w:r>
            <w:r w:rsidR="008A65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60C78">
              <w:rPr>
                <w:rFonts w:ascii="Arial" w:hAnsi="Arial" w:cs="Arial"/>
                <w:b/>
                <w:sz w:val="22"/>
                <w:szCs w:val="22"/>
              </w:rPr>
              <w:t xml:space="preserve">VELOCIDADE NO ENCONTRO DA RUA MANOEL DIONISIO SOBRINHO, RUA 39(TRINTA E NOVE) E AVENIDA AVALDI MONTICELLI, QUE LIGA </w:t>
            </w:r>
            <w:proofErr w:type="gramStart"/>
            <w:r w:rsidR="00960C78">
              <w:rPr>
                <w:rFonts w:ascii="Arial" w:hAnsi="Arial" w:cs="Arial"/>
                <w:b/>
                <w:sz w:val="22"/>
                <w:szCs w:val="22"/>
              </w:rPr>
              <w:t>O BAIRRO SANTA</w:t>
            </w:r>
            <w:proofErr w:type="gramEnd"/>
            <w:r w:rsidR="00960C78">
              <w:rPr>
                <w:rFonts w:ascii="Arial" w:hAnsi="Arial" w:cs="Arial"/>
                <w:b/>
                <w:sz w:val="22"/>
                <w:szCs w:val="22"/>
              </w:rPr>
              <w:t xml:space="preserve"> MARTA E O SHANGRI-LÁ.</w:t>
            </w:r>
          </w:p>
        </w:tc>
      </w:tr>
      <w:tr w:rsidR="00B31BD1" w:rsidRPr="00E51699" w:rsidTr="007D1AC5">
        <w:trPr>
          <w:gridBefore w:val="1"/>
          <w:wBefore w:w="72" w:type="dxa"/>
          <w:trHeight w:val="7503"/>
        </w:trPr>
        <w:tc>
          <w:tcPr>
            <w:tcW w:w="10245" w:type="dxa"/>
            <w:gridSpan w:val="3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23374B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D21762">
              <w:rPr>
                <w:rFonts w:ascii="Arial" w:hAnsi="Arial" w:cs="Arial"/>
              </w:rPr>
              <w:t xml:space="preserve"> </w:t>
            </w:r>
            <w:r w:rsidR="0023374B">
              <w:rPr>
                <w:rFonts w:ascii="Arial" w:hAnsi="Arial" w:cs="Arial"/>
              </w:rPr>
              <w:t>instalação de um cruzamento em formato de triângulo e sinalização com redutores de velocidade no encontro da Rua Manoel Dionísio Sobrinho</w:t>
            </w:r>
            <w:r w:rsidR="007D1AC5">
              <w:rPr>
                <w:rFonts w:ascii="Arial" w:hAnsi="Arial" w:cs="Arial"/>
              </w:rPr>
              <w:t>,</w:t>
            </w:r>
            <w:r w:rsidR="0023374B">
              <w:rPr>
                <w:rFonts w:ascii="Arial" w:hAnsi="Arial" w:cs="Arial"/>
              </w:rPr>
              <w:t xml:space="preserve"> Avenida </w:t>
            </w:r>
            <w:proofErr w:type="spellStart"/>
            <w:r w:rsidR="0023374B">
              <w:rPr>
                <w:rFonts w:ascii="Arial" w:hAnsi="Arial" w:cs="Arial"/>
              </w:rPr>
              <w:t>Avaldi</w:t>
            </w:r>
            <w:proofErr w:type="spellEnd"/>
            <w:r w:rsidR="0023374B">
              <w:rPr>
                <w:rFonts w:ascii="Arial" w:hAnsi="Arial" w:cs="Arial"/>
              </w:rPr>
              <w:t xml:space="preserve"> </w:t>
            </w:r>
            <w:proofErr w:type="spellStart"/>
            <w:r w:rsidR="0023374B">
              <w:rPr>
                <w:rFonts w:ascii="Arial" w:hAnsi="Arial" w:cs="Arial"/>
              </w:rPr>
              <w:t>Monticelli</w:t>
            </w:r>
            <w:proofErr w:type="spellEnd"/>
            <w:r w:rsidR="0023374B">
              <w:rPr>
                <w:rFonts w:ascii="Arial" w:hAnsi="Arial" w:cs="Arial"/>
              </w:rPr>
              <w:t xml:space="preserve">, que liga o Bairro Jardim </w:t>
            </w:r>
            <w:proofErr w:type="spellStart"/>
            <w:r w:rsidR="0023374B">
              <w:rPr>
                <w:rFonts w:ascii="Arial" w:hAnsi="Arial" w:cs="Arial"/>
              </w:rPr>
              <w:t>Shangri-lá</w:t>
            </w:r>
            <w:proofErr w:type="spellEnd"/>
            <w:r w:rsidR="0023374B">
              <w:rPr>
                <w:rFonts w:ascii="Arial" w:hAnsi="Arial" w:cs="Arial"/>
              </w:rPr>
              <w:t xml:space="preserve"> com o Santa Marta e demais bairros, no município de</w:t>
            </w:r>
            <w:r w:rsidR="007D1AC5">
              <w:rPr>
                <w:rFonts w:ascii="Arial" w:hAnsi="Arial" w:cs="Arial"/>
              </w:rPr>
              <w:t xml:space="preserve"> Tangará de Serra- MT.</w:t>
            </w:r>
          </w:p>
          <w:p w:rsidR="00D21762" w:rsidRDefault="00D21762" w:rsidP="00784153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7D1AC5">
              <w:rPr>
                <w:rFonts w:ascii="Arial" w:hAnsi="Arial" w:cs="Arial"/>
              </w:rPr>
              <w:t xml:space="preserve">Os moradores </w:t>
            </w:r>
            <w:r w:rsidR="008A65C1">
              <w:rPr>
                <w:rFonts w:ascii="Arial" w:hAnsi="Arial" w:cs="Arial"/>
              </w:rPr>
              <w:t>determinada região estão solicitando um cruzamento com sinalização em formato de triângulo no encontro das Ruas citadas</w:t>
            </w:r>
            <w:r w:rsidR="0023374B">
              <w:rPr>
                <w:rFonts w:ascii="Arial" w:hAnsi="Arial" w:cs="Arial"/>
              </w:rPr>
              <w:t xml:space="preserve">, segundo </w:t>
            </w:r>
            <w:r w:rsidR="00BE00B7">
              <w:rPr>
                <w:rFonts w:ascii="Arial" w:hAnsi="Arial" w:cs="Arial"/>
              </w:rPr>
              <w:t>os transeuntes daquela região</w:t>
            </w:r>
            <w:r w:rsidR="00D21762">
              <w:rPr>
                <w:rFonts w:ascii="Arial" w:hAnsi="Arial" w:cs="Arial"/>
              </w:rPr>
              <w:t>,</w:t>
            </w:r>
            <w:r w:rsidR="00BE00B7">
              <w:rPr>
                <w:rFonts w:ascii="Arial" w:hAnsi="Arial" w:cs="Arial"/>
              </w:rPr>
              <w:t xml:space="preserve"> juntamente com moradores do Bairro, vem sofrendo com o cruzamento , alegam que por falta de sinalização adequada acontece ali uma confusão no transito, causando assim acidentes no trecho citado,</w:t>
            </w:r>
            <w:r w:rsidR="00D21762">
              <w:rPr>
                <w:rFonts w:ascii="Arial" w:hAnsi="Arial" w:cs="Arial"/>
              </w:rPr>
              <w:t xml:space="preserve"> </w:t>
            </w:r>
            <w:r w:rsidR="00BE00B7">
              <w:rPr>
                <w:rFonts w:ascii="Arial" w:hAnsi="Arial" w:cs="Arial"/>
              </w:rPr>
              <w:t>Com base nesses depoimentos,</w:t>
            </w:r>
            <w:proofErr w:type="gramStart"/>
            <w:r w:rsidR="00BE00B7">
              <w:rPr>
                <w:rFonts w:ascii="Arial" w:hAnsi="Arial" w:cs="Arial"/>
              </w:rPr>
              <w:t xml:space="preserve"> </w:t>
            </w:r>
            <w:r w:rsidR="00D21762">
              <w:rPr>
                <w:rFonts w:ascii="Arial" w:hAnsi="Arial" w:cs="Arial"/>
              </w:rPr>
              <w:t xml:space="preserve"> </w:t>
            </w:r>
            <w:proofErr w:type="gramEnd"/>
            <w:r w:rsidR="00D21762">
              <w:rPr>
                <w:rFonts w:ascii="Arial" w:hAnsi="Arial" w:cs="Arial"/>
              </w:rPr>
              <w:t xml:space="preserve">acreditamos que a presente indicação seja de suma importância para </w:t>
            </w:r>
            <w:r w:rsidR="00DB58E7">
              <w:rPr>
                <w:rFonts w:ascii="Arial" w:hAnsi="Arial" w:cs="Arial"/>
              </w:rPr>
              <w:t>os habitantes daquela região e do Município</w:t>
            </w:r>
            <w:r w:rsidR="00D21762">
              <w:rPr>
                <w:rFonts w:ascii="Arial" w:hAnsi="Arial" w:cs="Arial"/>
              </w:rPr>
              <w:t xml:space="preserve"> de Tangará da Serra</w:t>
            </w:r>
            <w:r w:rsidR="00DB58E7">
              <w:rPr>
                <w:rFonts w:ascii="Arial" w:hAnsi="Arial" w:cs="Arial"/>
              </w:rPr>
              <w:t xml:space="preserve"> </w:t>
            </w:r>
            <w:r w:rsidR="007D1AC5">
              <w:rPr>
                <w:rFonts w:ascii="Arial" w:hAnsi="Arial" w:cs="Arial"/>
              </w:rPr>
              <w:t>MT. 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463B1B">
              <w:rPr>
                <w:rFonts w:ascii="Arial" w:hAnsi="Arial" w:cs="Arial"/>
              </w:rPr>
              <w:t xml:space="preserve">aos </w:t>
            </w:r>
            <w:r w:rsidR="00D21762">
              <w:rPr>
                <w:rFonts w:ascii="Arial" w:hAnsi="Arial" w:cs="Arial"/>
              </w:rPr>
              <w:t>dezesseis</w:t>
            </w:r>
            <w:r w:rsidR="00DB58E7">
              <w:rPr>
                <w:rFonts w:ascii="Arial" w:hAnsi="Arial" w:cs="Arial"/>
              </w:rPr>
              <w:t xml:space="preserve"> </w:t>
            </w:r>
            <w:r w:rsidR="00463B1B">
              <w:rPr>
                <w:rFonts w:ascii="Arial" w:hAnsi="Arial" w:cs="Arial"/>
              </w:rPr>
              <w:t>dias do mês de Maio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EF1B35" w:rsidRDefault="00003820" w:rsidP="0078415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</w:p>
          <w:p w:rsidR="002E7E1E" w:rsidRDefault="00EF1B35" w:rsidP="007841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BE00B7" w:rsidRDefault="00891CE6" w:rsidP="00BE00B7">
      <w:pPr>
        <w:shd w:val="clear" w:color="auto" w:fill="FFFFFF"/>
        <w:tabs>
          <w:tab w:val="left" w:pos="2025"/>
        </w:tabs>
        <w:spacing w:before="100" w:beforeAutospacing="1" w:after="300"/>
      </w:pPr>
    </w:p>
    <w:sectPr w:rsidR="00891CE6" w:rsidRPr="00BE00B7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74B" w:rsidRDefault="0023374B" w:rsidP="002172CB">
      <w:pPr>
        <w:pStyle w:val="Cabealho"/>
      </w:pPr>
      <w:r>
        <w:separator/>
      </w:r>
    </w:p>
  </w:endnote>
  <w:endnote w:type="continuationSeparator" w:id="0">
    <w:p w:rsidR="0023374B" w:rsidRDefault="0023374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74B" w:rsidRDefault="0023374B" w:rsidP="002172CB">
      <w:pPr>
        <w:pStyle w:val="Cabealho"/>
      </w:pPr>
      <w:r>
        <w:separator/>
      </w:r>
    </w:p>
  </w:footnote>
  <w:footnote w:type="continuationSeparator" w:id="0">
    <w:p w:rsidR="0023374B" w:rsidRDefault="0023374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23374B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23374B" w:rsidRDefault="0023374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6023690" r:id="rId2"/>
            </w:object>
          </w:r>
        </w:p>
        <w:p w:rsidR="0023374B" w:rsidRDefault="0023374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3374B" w:rsidRDefault="0023374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3374B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3374B" w:rsidRPr="001F7A0C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3374B" w:rsidRPr="001F7A0C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3374B" w:rsidRPr="001F7A0C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3374B" w:rsidRPr="001F7A0C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3374B" w:rsidRPr="001F7A0C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3374B" w:rsidRPr="001F7A0C" w:rsidRDefault="002337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3374B" w:rsidRPr="001F7A0C" w:rsidRDefault="002337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3374B" w:rsidRPr="001F7A0C" w:rsidRDefault="002337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3374B" w:rsidRPr="001F7A0C" w:rsidRDefault="002337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3374B" w:rsidRPr="001F7A0C" w:rsidRDefault="002337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3374B" w:rsidRPr="001F7A0C" w:rsidRDefault="002337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3374B" w:rsidRPr="001F7A0C" w:rsidRDefault="002337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3374B" w:rsidRPr="001F7A0C" w:rsidRDefault="002337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FD1B0F" w:rsidRDefault="002337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3374B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3374B" w:rsidRPr="001F7A0C" w:rsidRDefault="0023374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3374B" w:rsidRPr="00107FA2" w:rsidRDefault="002337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3374B" w:rsidRPr="00107FA2" w:rsidRDefault="002337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3374B" w:rsidRPr="00FD1B0F" w:rsidRDefault="0023374B" w:rsidP="007C193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627/2017</w:t>
          </w:r>
        </w:p>
      </w:tc>
    </w:tr>
    <w:tr w:rsidR="0023374B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3374B" w:rsidRPr="00107FA2" w:rsidRDefault="002337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3374B" w:rsidRPr="00107FA2" w:rsidRDefault="002337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3374B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3374B" w:rsidRPr="00107FA2" w:rsidRDefault="0023374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3374B" w:rsidRPr="00107FA2" w:rsidRDefault="002337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3374B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3374B" w:rsidRPr="00107FA2" w:rsidRDefault="0023374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3374B" w:rsidRPr="00107FA2" w:rsidRDefault="002337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3374B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3374B" w:rsidRPr="001F7A0C" w:rsidRDefault="0023374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07FA2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3374B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1F7A0C" w:rsidRDefault="0023374B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  MAURIZAN GODOI</w:t>
          </w:r>
        </w:p>
      </w:tc>
    </w:tr>
    <w:tr w:rsidR="0023374B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3374B" w:rsidRDefault="0023374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3374B" w:rsidRDefault="0023374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16/05/2017</w:t>
          </w:r>
        </w:p>
        <w:p w:rsidR="0023374B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3374B" w:rsidRDefault="0023374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3374B" w:rsidRPr="00F2782E" w:rsidRDefault="0023374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3374B" w:rsidRPr="00F2782E" w:rsidRDefault="0023374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3374B" w:rsidRDefault="0023374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22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29E0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2750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B702F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374B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A1239"/>
    <w:rsid w:val="002A7AF3"/>
    <w:rsid w:val="002B0B15"/>
    <w:rsid w:val="002C041C"/>
    <w:rsid w:val="002C7C33"/>
    <w:rsid w:val="002D274E"/>
    <w:rsid w:val="002D5859"/>
    <w:rsid w:val="002D7B37"/>
    <w:rsid w:val="002D7E86"/>
    <w:rsid w:val="002E035D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3B1B"/>
    <w:rsid w:val="00466301"/>
    <w:rsid w:val="00470FE0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1119B"/>
    <w:rsid w:val="00523CDF"/>
    <w:rsid w:val="00525BE9"/>
    <w:rsid w:val="00530E80"/>
    <w:rsid w:val="00530F1A"/>
    <w:rsid w:val="005326CF"/>
    <w:rsid w:val="00534278"/>
    <w:rsid w:val="0053732D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937"/>
    <w:rsid w:val="007C1DED"/>
    <w:rsid w:val="007C7510"/>
    <w:rsid w:val="007D1873"/>
    <w:rsid w:val="007D1AC5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274E5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062F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5C1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45ED"/>
    <w:rsid w:val="009465B5"/>
    <w:rsid w:val="00947467"/>
    <w:rsid w:val="00955DE1"/>
    <w:rsid w:val="00960C78"/>
    <w:rsid w:val="00961EBB"/>
    <w:rsid w:val="00963174"/>
    <w:rsid w:val="00970D3D"/>
    <w:rsid w:val="009734BD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0B7"/>
    <w:rsid w:val="00BE0E70"/>
    <w:rsid w:val="00BE47F5"/>
    <w:rsid w:val="00BF21D7"/>
    <w:rsid w:val="00C1030D"/>
    <w:rsid w:val="00C170FC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0B1E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4A97"/>
    <w:rsid w:val="00D205F6"/>
    <w:rsid w:val="00D21762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8E7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3BD2"/>
    <w:rsid w:val="00ED629B"/>
    <w:rsid w:val="00EE1E14"/>
    <w:rsid w:val="00EE747B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marizan</cp:lastModifiedBy>
  <cp:revision>2</cp:revision>
  <cp:lastPrinted>2017-05-11T18:17:00Z</cp:lastPrinted>
  <dcterms:created xsi:type="dcterms:W3CDTF">2017-05-11T20:02:00Z</dcterms:created>
  <dcterms:modified xsi:type="dcterms:W3CDTF">2017-05-11T20:02:00Z</dcterms:modified>
</cp:coreProperties>
</file>