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250"/>
        <w:gridCol w:w="9923"/>
      </w:tblGrid>
      <w:tr w:rsidR="00B31BD1" w:rsidRPr="00DC76D7" w:rsidTr="004363B8">
        <w:trPr>
          <w:trHeight w:val="732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B31BD1" w:rsidRPr="00DC76D7" w:rsidRDefault="005720C1" w:rsidP="000A1782">
            <w:pPr>
              <w:rPr>
                <w:rFonts w:ascii="Arial" w:hAnsi="Arial" w:cs="Arial"/>
              </w:rPr>
            </w:pPr>
            <w:r w:rsidRPr="00DC76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</w:tcPr>
          <w:p w:rsidR="00D86BEC" w:rsidRPr="004363B8" w:rsidRDefault="00D77F6B" w:rsidP="00707A78">
            <w:pPr>
              <w:ind w:firstLine="18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</w:t>
            </w:r>
            <w:r w:rsidR="003A2CF2">
              <w:rPr>
                <w:rFonts w:ascii="Arial" w:hAnsi="Arial" w:cs="Arial"/>
                <w:b/>
              </w:rPr>
              <w:t xml:space="preserve"> </w:t>
            </w:r>
            <w:r w:rsidR="00075AE4">
              <w:rPr>
                <w:rFonts w:ascii="Arial" w:hAnsi="Arial" w:cs="Arial"/>
                <w:b/>
              </w:rPr>
              <w:t xml:space="preserve">AO EXECUTIVO MUNICIPAL </w:t>
            </w:r>
            <w:r w:rsidR="0049557E">
              <w:rPr>
                <w:rFonts w:ascii="Arial" w:hAnsi="Arial" w:cs="Arial"/>
                <w:b/>
              </w:rPr>
              <w:t xml:space="preserve">A PROVIDÊNCIA </w:t>
            </w:r>
            <w:r w:rsidR="00302A59">
              <w:rPr>
                <w:rFonts w:ascii="Arial" w:hAnsi="Arial" w:cs="Arial"/>
                <w:b/>
              </w:rPr>
              <w:t>DE</w:t>
            </w:r>
            <w:r w:rsidR="00E23C81">
              <w:rPr>
                <w:rFonts w:ascii="Arial" w:hAnsi="Arial" w:cs="Arial"/>
                <w:b/>
              </w:rPr>
              <w:t xml:space="preserve"> </w:t>
            </w:r>
            <w:r w:rsidR="00707A78">
              <w:rPr>
                <w:rFonts w:ascii="Arial" w:hAnsi="Arial" w:cs="Arial"/>
                <w:b/>
              </w:rPr>
              <w:t xml:space="preserve">REALIZAR SERVIÇOS DE </w:t>
            </w:r>
            <w:r w:rsidR="00E23C81">
              <w:rPr>
                <w:rFonts w:ascii="Arial" w:hAnsi="Arial" w:cs="Arial"/>
                <w:b/>
              </w:rPr>
              <w:t>CASCALHAMENTO</w:t>
            </w:r>
            <w:r w:rsidR="00707A78">
              <w:rPr>
                <w:rFonts w:ascii="Arial" w:hAnsi="Arial" w:cs="Arial"/>
                <w:b/>
              </w:rPr>
              <w:t xml:space="preserve">, MANUTENÇÃO NAS ESTRADAS QUE </w:t>
            </w:r>
            <w:proofErr w:type="gramStart"/>
            <w:r w:rsidR="00707A78">
              <w:rPr>
                <w:rFonts w:ascii="Arial" w:hAnsi="Arial" w:cs="Arial"/>
                <w:b/>
              </w:rPr>
              <w:t>DA ACESSO</w:t>
            </w:r>
            <w:proofErr w:type="gramEnd"/>
            <w:r w:rsidR="00707A78">
              <w:rPr>
                <w:rFonts w:ascii="Arial" w:hAnsi="Arial" w:cs="Arial"/>
                <w:b/>
              </w:rPr>
              <w:t xml:space="preserve"> AOS AVIARIOS, CARREADORES , E ENTRADA DOS BARRACOES DOS AVIARIOS DO MUNICIPIO.</w:t>
            </w:r>
            <w:r w:rsidR="00E23C81">
              <w:rPr>
                <w:rFonts w:ascii="Arial" w:hAnsi="Arial" w:cs="Arial"/>
                <w:b/>
              </w:rPr>
              <w:t xml:space="preserve"> </w:t>
            </w:r>
            <w:r w:rsidR="00302A5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31BD1" w:rsidRPr="00DC76D7" w:rsidTr="00DD24FD">
        <w:trPr>
          <w:trHeight w:val="723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8C" w:rsidRDefault="004D178C" w:rsidP="003A2CF2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07A78" w:rsidRDefault="003A56A4" w:rsidP="003A2CF2">
            <w:pPr>
              <w:ind w:firstLine="1800"/>
              <w:jc w:val="both"/>
              <w:rPr>
                <w:rFonts w:ascii="Arial" w:hAnsi="Arial" w:cs="Arial"/>
                <w:b/>
              </w:rPr>
            </w:pPr>
            <w:r w:rsidRPr="00DC76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C0551A" w:rsidRPr="00DC76D7">
              <w:rPr>
                <w:rFonts w:ascii="Arial" w:hAnsi="Arial" w:cs="Arial"/>
              </w:rPr>
              <w:t xml:space="preserve">o Vereador Subscritor, depois de ouvida a Soberano e Douta manifestação do </w:t>
            </w:r>
            <w:r w:rsidR="00E23C81">
              <w:rPr>
                <w:rFonts w:ascii="Arial" w:hAnsi="Arial" w:cs="Arial"/>
                <w:b/>
              </w:rPr>
              <w:t xml:space="preserve">INDICA AO EXECUTIVO MUNICIPAL A PROVIDÊNCIA </w:t>
            </w:r>
            <w:r w:rsidR="00707A78">
              <w:rPr>
                <w:rFonts w:ascii="Arial" w:hAnsi="Arial" w:cs="Arial"/>
                <w:b/>
              </w:rPr>
              <w:t xml:space="preserve">A PROVIDÊNCIA DE REALIZAR SERVIÇOS DE CASCALHAMENTO, MANUTENÇÃO NAS ESTRADAS QUE </w:t>
            </w:r>
            <w:proofErr w:type="gramStart"/>
            <w:r w:rsidR="00707A78">
              <w:rPr>
                <w:rFonts w:ascii="Arial" w:hAnsi="Arial" w:cs="Arial"/>
                <w:b/>
              </w:rPr>
              <w:t>DA ACESSO</w:t>
            </w:r>
            <w:proofErr w:type="gramEnd"/>
            <w:r w:rsidR="00707A78">
              <w:rPr>
                <w:rFonts w:ascii="Arial" w:hAnsi="Arial" w:cs="Arial"/>
                <w:b/>
              </w:rPr>
              <w:t xml:space="preserve"> AOS AVIARIOS, CARREADORES , E ENTRADA DOS BARRACOES DOS AVIARIOS DO MUNICIPIO.  </w:t>
            </w:r>
          </w:p>
          <w:p w:rsidR="003A2CF2" w:rsidRDefault="0002779C" w:rsidP="003A2CF2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3A2CF2" w:rsidRDefault="003A2CF2" w:rsidP="003A2CF2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707A78" w:rsidRDefault="00707A78" w:rsidP="000539EF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Esta revindicação e uma solicitação dos criadores proprietários dos aviários, e pequenos produtores que necessitam trafegar pelos carreadores, e realizar o transporte de seus produtos em suas propriedades, com a dificuldade de acesso, acabam correndo risco de acidentes assim como tendo baixa rentabilidade por não conseguirem cumprir com os prazos na entrega, devido </w:t>
            </w:r>
            <w:r w:rsidR="00FB5B31">
              <w:rPr>
                <w:rFonts w:ascii="Arial" w:hAnsi="Arial" w:cs="Arial"/>
                <w:shd w:val="clear" w:color="auto" w:fill="FFFFFF"/>
              </w:rPr>
              <w:t>às</w:t>
            </w:r>
            <w:r>
              <w:rPr>
                <w:rFonts w:ascii="Arial" w:hAnsi="Arial" w:cs="Arial"/>
                <w:shd w:val="clear" w:color="auto" w:fill="FFFFFF"/>
              </w:rPr>
              <w:t xml:space="preserve"> condições de acesso destas vias</w:t>
            </w:r>
            <w:r w:rsidR="00FB5B31">
              <w:rPr>
                <w:rFonts w:ascii="Arial" w:hAnsi="Arial" w:cs="Arial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707A78" w:rsidRPr="00425E28" w:rsidRDefault="00707A78" w:rsidP="000539EF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</w:rPr>
            </w:pPr>
          </w:p>
          <w:p w:rsidR="002C5B56" w:rsidRPr="009F7819" w:rsidRDefault="00B31BD1" w:rsidP="002C5B56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</w:rPr>
            </w:pPr>
            <w:r w:rsidRPr="00DC76D7">
              <w:rPr>
                <w:rFonts w:ascii="Arial" w:hAnsi="Arial" w:cs="Arial"/>
              </w:rPr>
              <w:t>Plenário das Deliberações, Vereador Daniel Lopes da Silva,</w:t>
            </w:r>
            <w:r w:rsidR="000E00A9" w:rsidRPr="00DC76D7">
              <w:rPr>
                <w:rFonts w:ascii="Arial" w:hAnsi="Arial" w:cs="Arial"/>
              </w:rPr>
              <w:t xml:space="preserve"> </w:t>
            </w:r>
            <w:r w:rsidRPr="00DC76D7">
              <w:rPr>
                <w:rFonts w:ascii="Arial" w:hAnsi="Arial" w:cs="Arial"/>
              </w:rPr>
              <w:t>Câmara Municipal de Tangará da Se</w:t>
            </w:r>
            <w:r w:rsidR="00060D20" w:rsidRPr="00DC76D7">
              <w:rPr>
                <w:rFonts w:ascii="Arial" w:hAnsi="Arial" w:cs="Arial"/>
              </w:rPr>
              <w:t xml:space="preserve">rra, Estado de Mato Grosso, </w:t>
            </w:r>
            <w:r w:rsidR="0097332F" w:rsidRPr="00DC76D7">
              <w:rPr>
                <w:rFonts w:ascii="Arial" w:hAnsi="Arial" w:cs="Arial"/>
              </w:rPr>
              <w:t>ao</w:t>
            </w:r>
            <w:r w:rsidR="000A03B5">
              <w:rPr>
                <w:rFonts w:ascii="Arial" w:hAnsi="Arial" w:cs="Arial"/>
              </w:rPr>
              <w:t>s</w:t>
            </w:r>
            <w:r w:rsidR="0097332F">
              <w:rPr>
                <w:rFonts w:ascii="Arial" w:hAnsi="Arial" w:cs="Arial"/>
              </w:rPr>
              <w:t xml:space="preserve"> </w:t>
            </w:r>
            <w:r w:rsidR="002330D2">
              <w:rPr>
                <w:rFonts w:ascii="Arial" w:hAnsi="Arial" w:cs="Arial"/>
              </w:rPr>
              <w:t>vinte quatro</w:t>
            </w:r>
            <w:r w:rsidR="008267D4">
              <w:rPr>
                <w:rFonts w:ascii="Arial" w:hAnsi="Arial" w:cs="Arial"/>
              </w:rPr>
              <w:t xml:space="preserve"> dias</w:t>
            </w:r>
            <w:r w:rsidR="006211F9" w:rsidRPr="00DC76D7">
              <w:rPr>
                <w:rFonts w:ascii="Arial" w:hAnsi="Arial" w:cs="Arial"/>
              </w:rPr>
              <w:t xml:space="preserve"> do mês de</w:t>
            </w:r>
            <w:r w:rsidR="002D122C" w:rsidRPr="00DC76D7">
              <w:rPr>
                <w:rFonts w:ascii="Arial" w:hAnsi="Arial" w:cs="Arial"/>
              </w:rPr>
              <w:t xml:space="preserve"> </w:t>
            </w:r>
            <w:r w:rsidR="008267D4">
              <w:rPr>
                <w:rFonts w:ascii="Arial" w:hAnsi="Arial" w:cs="Arial"/>
              </w:rPr>
              <w:t>Janeiro</w:t>
            </w:r>
            <w:r w:rsidR="00DB012E">
              <w:rPr>
                <w:rFonts w:ascii="Arial" w:hAnsi="Arial" w:cs="Arial"/>
              </w:rPr>
              <w:t xml:space="preserve"> </w:t>
            </w:r>
            <w:r w:rsidR="00770AEA" w:rsidRPr="00DC76D7">
              <w:rPr>
                <w:rFonts w:ascii="Arial" w:hAnsi="Arial" w:cs="Arial"/>
              </w:rPr>
              <w:t xml:space="preserve">do ano de dois mil e </w:t>
            </w:r>
            <w:r w:rsidR="00022274">
              <w:rPr>
                <w:rFonts w:ascii="Arial" w:hAnsi="Arial" w:cs="Arial"/>
              </w:rPr>
              <w:t xml:space="preserve">dezessete.  </w:t>
            </w:r>
            <w:r w:rsidR="00354450" w:rsidRPr="00DC76D7">
              <w:rPr>
                <w:rFonts w:ascii="Arial" w:hAnsi="Arial" w:cs="Arial"/>
              </w:rPr>
              <w:t xml:space="preserve">                                              </w:t>
            </w:r>
            <w:r w:rsidR="000A1782" w:rsidRPr="00DC76D7">
              <w:rPr>
                <w:rFonts w:ascii="Arial" w:hAnsi="Arial" w:cs="Arial"/>
              </w:rPr>
              <w:t xml:space="preserve"> </w:t>
            </w:r>
          </w:p>
          <w:p w:rsidR="009F7819" w:rsidRDefault="009F7819" w:rsidP="009F7819">
            <w:pPr>
              <w:rPr>
                <w:rFonts w:ascii="Arial" w:hAnsi="Arial" w:cs="Arial"/>
                <w:b/>
              </w:rPr>
            </w:pPr>
          </w:p>
          <w:p w:rsidR="00F67C86" w:rsidRDefault="00F67C86" w:rsidP="008B4C12">
            <w:pPr>
              <w:rPr>
                <w:rFonts w:ascii="Arial" w:hAnsi="Arial" w:cs="Arial"/>
                <w:b/>
              </w:rPr>
            </w:pPr>
          </w:p>
          <w:p w:rsidR="003D02AF" w:rsidRDefault="003D02AF" w:rsidP="008B4C12">
            <w:pPr>
              <w:rPr>
                <w:rFonts w:ascii="Arial" w:hAnsi="Arial" w:cs="Arial"/>
                <w:b/>
              </w:rPr>
            </w:pPr>
          </w:p>
          <w:p w:rsidR="003D02AF" w:rsidRDefault="003D02AF" w:rsidP="008B4C12">
            <w:pPr>
              <w:rPr>
                <w:rFonts w:ascii="Arial" w:hAnsi="Arial" w:cs="Arial"/>
                <w:b/>
              </w:rPr>
            </w:pPr>
          </w:p>
          <w:p w:rsidR="003D02AF" w:rsidRDefault="003D02AF" w:rsidP="008B4C12">
            <w:pPr>
              <w:rPr>
                <w:rFonts w:ascii="Arial" w:hAnsi="Arial" w:cs="Arial"/>
                <w:b/>
              </w:rPr>
            </w:pPr>
          </w:p>
          <w:p w:rsidR="00BC716C" w:rsidRPr="00FA7556" w:rsidRDefault="00FA7556" w:rsidP="00FA7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DONA NEIDE</w:t>
            </w:r>
          </w:p>
          <w:p w:rsidR="009F7819" w:rsidRDefault="00BC716C" w:rsidP="009F7819">
            <w:pPr>
              <w:tabs>
                <w:tab w:val="center" w:pos="4986"/>
                <w:tab w:val="right" w:pos="9972"/>
              </w:tabs>
              <w:jc w:val="center"/>
              <w:rPr>
                <w:rFonts w:ascii="Arial" w:hAnsi="Arial" w:cs="Arial"/>
                <w:b/>
              </w:rPr>
            </w:pPr>
            <w:r w:rsidRPr="00DC76D7">
              <w:rPr>
                <w:rFonts w:ascii="Arial" w:hAnsi="Arial" w:cs="Arial"/>
                <w:b/>
              </w:rPr>
              <w:t>Ve</w:t>
            </w:r>
            <w:r>
              <w:rPr>
                <w:rFonts w:ascii="Arial" w:hAnsi="Arial" w:cs="Arial"/>
                <w:b/>
              </w:rPr>
              <w:t>reador</w:t>
            </w:r>
            <w:r w:rsidR="00CF7F79">
              <w:rPr>
                <w:rFonts w:ascii="Arial" w:hAnsi="Arial" w:cs="Arial"/>
                <w:b/>
              </w:rPr>
              <w:t>a</w:t>
            </w:r>
          </w:p>
          <w:p w:rsidR="000A03B5" w:rsidRDefault="000A03B5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AC7C80" w:rsidP="00365421">
            <w:pPr>
              <w:tabs>
                <w:tab w:val="left" w:pos="4380"/>
              </w:tabs>
            </w:pPr>
            <w:r>
              <w:rPr>
                <w:noProof/>
              </w:rPr>
              <w:drawing>
                <wp:inline distT="0" distB="0" distL="0" distR="0">
                  <wp:extent cx="2933700" cy="3876675"/>
                  <wp:effectExtent l="19050" t="0" r="0" b="0"/>
                  <wp:docPr id="2" name="Imagem 2" descr="16111260_1283753515017489_188186327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111260_1283753515017489_188186327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87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2AF"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2876550" cy="3886200"/>
                  <wp:effectExtent l="19050" t="0" r="0" b="0"/>
                  <wp:docPr id="3" name="Imagem 3" descr="15978858_1283753501684157_123536580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5978858_1283753501684157_123536580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88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Pr="00FA7556" w:rsidRDefault="003D02AF" w:rsidP="003D02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DONA NEIDE</w:t>
            </w:r>
          </w:p>
          <w:p w:rsidR="003D02AF" w:rsidRDefault="003D02AF" w:rsidP="003D02AF">
            <w:pPr>
              <w:tabs>
                <w:tab w:val="center" w:pos="4986"/>
                <w:tab w:val="right" w:pos="9972"/>
              </w:tabs>
              <w:jc w:val="center"/>
              <w:rPr>
                <w:rFonts w:ascii="Arial" w:hAnsi="Arial" w:cs="Arial"/>
                <w:b/>
              </w:rPr>
            </w:pPr>
            <w:r w:rsidRPr="00DC76D7">
              <w:rPr>
                <w:rFonts w:ascii="Arial" w:hAnsi="Arial" w:cs="Arial"/>
                <w:b/>
              </w:rPr>
              <w:t>Ve</w:t>
            </w:r>
            <w:r>
              <w:rPr>
                <w:rFonts w:ascii="Arial" w:hAnsi="Arial" w:cs="Arial"/>
                <w:b/>
              </w:rPr>
              <w:t>readora</w:t>
            </w:r>
          </w:p>
          <w:p w:rsidR="003D02AF" w:rsidRDefault="003D02AF" w:rsidP="003D02AF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Default="003D02AF" w:rsidP="00365421">
            <w:pPr>
              <w:tabs>
                <w:tab w:val="left" w:pos="4380"/>
              </w:tabs>
            </w:pPr>
          </w:p>
          <w:p w:rsidR="003D02AF" w:rsidRPr="00365421" w:rsidRDefault="003D02AF" w:rsidP="00365421">
            <w:pPr>
              <w:tabs>
                <w:tab w:val="left" w:pos="4380"/>
              </w:tabs>
            </w:pPr>
          </w:p>
        </w:tc>
      </w:tr>
    </w:tbl>
    <w:p w:rsidR="00B6403E" w:rsidRPr="00052457" w:rsidRDefault="00B6403E">
      <w:pPr>
        <w:tabs>
          <w:tab w:val="left" w:pos="4170"/>
        </w:tabs>
      </w:pPr>
    </w:p>
    <w:sectPr w:rsidR="00B6403E" w:rsidRPr="00052457" w:rsidSect="007A245E">
      <w:headerReference w:type="first" r:id="rId10"/>
      <w:pgSz w:w="11906" w:h="16838" w:code="9"/>
      <w:pgMar w:top="28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968" w:rsidRDefault="00B85968" w:rsidP="002172CB">
      <w:pPr>
        <w:pStyle w:val="Cabealho"/>
      </w:pPr>
      <w:r>
        <w:separator/>
      </w:r>
    </w:p>
  </w:endnote>
  <w:endnote w:type="continuationSeparator" w:id="0">
    <w:p w:rsidR="00B85968" w:rsidRDefault="00B8596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968" w:rsidRDefault="00B85968" w:rsidP="002172CB">
      <w:pPr>
        <w:pStyle w:val="Cabealho"/>
      </w:pPr>
      <w:r>
        <w:separator/>
      </w:r>
    </w:p>
  </w:footnote>
  <w:footnote w:type="continuationSeparator" w:id="0">
    <w:p w:rsidR="00B85968" w:rsidRDefault="00B8596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4"/>
      <w:gridCol w:w="1142"/>
    </w:tblGrid>
    <w:tr w:rsidR="00E23C81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E23C81" w:rsidRDefault="00E23C8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6670314" r:id="rId2"/>
            </w:object>
          </w:r>
        </w:p>
        <w:p w:rsidR="00E23C81" w:rsidRDefault="00E23C81" w:rsidP="0020517D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VEREADORA VALDENEIDE FERREIRA SANTANA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23C81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23C81" w:rsidRPr="001F7A0C" w:rsidRDefault="00E23C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23C81" w:rsidRPr="001F7A0C" w:rsidRDefault="00E23C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23C81" w:rsidRPr="001F7A0C" w:rsidRDefault="00E23C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23C81" w:rsidRPr="001F7A0C" w:rsidRDefault="00E23C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23C81" w:rsidRPr="001F7A0C" w:rsidRDefault="00E23C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23C81" w:rsidRPr="001F7A0C" w:rsidRDefault="00E23C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23C81" w:rsidRPr="001F7A0C" w:rsidRDefault="00E23C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23C81" w:rsidRPr="001F7A0C" w:rsidRDefault="00E23C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FD1B0F" w:rsidRDefault="00E23C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23C81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3C81" w:rsidRPr="001F7A0C" w:rsidRDefault="00E23C8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23C81" w:rsidRPr="001F7A0C" w:rsidRDefault="00E23C8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3C81" w:rsidRPr="00107FA2" w:rsidRDefault="00E23C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23C81" w:rsidRPr="00107FA2" w:rsidRDefault="00E23C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23C81" w:rsidRPr="00FD1B0F" w:rsidRDefault="00E23C81" w:rsidP="00707A78">
          <w:pPr>
            <w:pStyle w:val="Cabealho"/>
            <w:tabs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ab/>
            <w:t>0</w:t>
          </w:r>
          <w:r w:rsidR="00707A78">
            <w:rPr>
              <w:rFonts w:ascii="Arial" w:hAnsi="Arial" w:cs="Arial"/>
              <w:b/>
              <w:bCs/>
            </w:rPr>
            <w:t>77</w:t>
          </w:r>
          <w:r>
            <w:rPr>
              <w:rFonts w:ascii="Arial" w:hAnsi="Arial" w:cs="Arial"/>
              <w:b/>
              <w:bCs/>
            </w:rPr>
            <w:t>/2017</w:t>
          </w:r>
        </w:p>
      </w:tc>
    </w:tr>
    <w:tr w:rsidR="00E23C81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3C81" w:rsidRPr="00107FA2" w:rsidRDefault="00E23C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3C81" w:rsidRPr="00107FA2" w:rsidRDefault="00E23C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3C81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23C81" w:rsidRPr="00107FA2" w:rsidRDefault="00E23C8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3C81" w:rsidRPr="00107FA2" w:rsidRDefault="00E23C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3C81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23C81" w:rsidRPr="00107FA2" w:rsidRDefault="00E23C8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3C81" w:rsidRPr="00107FA2" w:rsidRDefault="00E23C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3C81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23C81" w:rsidRPr="001F7A0C" w:rsidRDefault="00E23C8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07FA2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3C81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1F7A0C" w:rsidRDefault="00E23C81" w:rsidP="001F7A0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VEREADORA DONA NEIDE - PMDB</w:t>
          </w:r>
        </w:p>
      </w:tc>
    </w:tr>
    <w:tr w:rsidR="00E23C81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23C81" w:rsidRDefault="00E23C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23C81" w:rsidRDefault="00E23C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23C81" w:rsidRDefault="00E23C81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23C81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23C81" w:rsidRDefault="00E23C8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23C81" w:rsidRPr="00F2782E" w:rsidRDefault="00E23C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23C81" w:rsidRPr="00F2782E" w:rsidRDefault="00E23C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23C81" w:rsidRDefault="00E23C81" w:rsidP="0088328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3CE9"/>
    <w:multiLevelType w:val="hybridMultilevel"/>
    <w:tmpl w:val="13061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308C"/>
    <w:rsid w:val="00003AD3"/>
    <w:rsid w:val="00003C52"/>
    <w:rsid w:val="000044AC"/>
    <w:rsid w:val="00007086"/>
    <w:rsid w:val="0000741A"/>
    <w:rsid w:val="000116C9"/>
    <w:rsid w:val="00011C3E"/>
    <w:rsid w:val="00014EB4"/>
    <w:rsid w:val="000150C4"/>
    <w:rsid w:val="00015117"/>
    <w:rsid w:val="000151E9"/>
    <w:rsid w:val="00017341"/>
    <w:rsid w:val="00017A6F"/>
    <w:rsid w:val="00021C03"/>
    <w:rsid w:val="00022274"/>
    <w:rsid w:val="000254E6"/>
    <w:rsid w:val="0002673D"/>
    <w:rsid w:val="0002779C"/>
    <w:rsid w:val="00030835"/>
    <w:rsid w:val="000308B4"/>
    <w:rsid w:val="00034013"/>
    <w:rsid w:val="000344D2"/>
    <w:rsid w:val="00034A61"/>
    <w:rsid w:val="00042B0A"/>
    <w:rsid w:val="00045E3E"/>
    <w:rsid w:val="00052457"/>
    <w:rsid w:val="000539EF"/>
    <w:rsid w:val="00054556"/>
    <w:rsid w:val="000550F6"/>
    <w:rsid w:val="00056E4B"/>
    <w:rsid w:val="00060D20"/>
    <w:rsid w:val="000636EC"/>
    <w:rsid w:val="00065C25"/>
    <w:rsid w:val="00073255"/>
    <w:rsid w:val="00074306"/>
    <w:rsid w:val="000747A8"/>
    <w:rsid w:val="0007480C"/>
    <w:rsid w:val="000756B7"/>
    <w:rsid w:val="00075AE4"/>
    <w:rsid w:val="00076F85"/>
    <w:rsid w:val="0007718C"/>
    <w:rsid w:val="00080D6E"/>
    <w:rsid w:val="00080EDD"/>
    <w:rsid w:val="000903C9"/>
    <w:rsid w:val="00090AE3"/>
    <w:rsid w:val="00090EFE"/>
    <w:rsid w:val="0009105E"/>
    <w:rsid w:val="00092F9F"/>
    <w:rsid w:val="00093811"/>
    <w:rsid w:val="000A03B5"/>
    <w:rsid w:val="000A16A8"/>
    <w:rsid w:val="000A1782"/>
    <w:rsid w:val="000A449F"/>
    <w:rsid w:val="000A4F9C"/>
    <w:rsid w:val="000A58D2"/>
    <w:rsid w:val="000A7AF3"/>
    <w:rsid w:val="000B08BD"/>
    <w:rsid w:val="000B190E"/>
    <w:rsid w:val="000B1F46"/>
    <w:rsid w:val="000B287D"/>
    <w:rsid w:val="000B2E3D"/>
    <w:rsid w:val="000B3B6E"/>
    <w:rsid w:val="000B3FFC"/>
    <w:rsid w:val="000B5D56"/>
    <w:rsid w:val="000B7353"/>
    <w:rsid w:val="000C1FD7"/>
    <w:rsid w:val="000C210E"/>
    <w:rsid w:val="000C28BA"/>
    <w:rsid w:val="000C472C"/>
    <w:rsid w:val="000D0602"/>
    <w:rsid w:val="000D11BF"/>
    <w:rsid w:val="000D1280"/>
    <w:rsid w:val="000D1A55"/>
    <w:rsid w:val="000D4C75"/>
    <w:rsid w:val="000E00A9"/>
    <w:rsid w:val="000E0752"/>
    <w:rsid w:val="000E2F24"/>
    <w:rsid w:val="000E3130"/>
    <w:rsid w:val="000E4600"/>
    <w:rsid w:val="000E4E4D"/>
    <w:rsid w:val="000E5703"/>
    <w:rsid w:val="000E6AD0"/>
    <w:rsid w:val="000E7FEB"/>
    <w:rsid w:val="000F228E"/>
    <w:rsid w:val="001004AE"/>
    <w:rsid w:val="001009BE"/>
    <w:rsid w:val="00104078"/>
    <w:rsid w:val="00105098"/>
    <w:rsid w:val="00107600"/>
    <w:rsid w:val="00107FA2"/>
    <w:rsid w:val="00110113"/>
    <w:rsid w:val="001127AE"/>
    <w:rsid w:val="001128A0"/>
    <w:rsid w:val="00113AC7"/>
    <w:rsid w:val="00115020"/>
    <w:rsid w:val="00116208"/>
    <w:rsid w:val="001162C9"/>
    <w:rsid w:val="00120158"/>
    <w:rsid w:val="00121592"/>
    <w:rsid w:val="00122A17"/>
    <w:rsid w:val="001267B1"/>
    <w:rsid w:val="00127AE8"/>
    <w:rsid w:val="00130D46"/>
    <w:rsid w:val="00133302"/>
    <w:rsid w:val="00134050"/>
    <w:rsid w:val="00134AE4"/>
    <w:rsid w:val="00136510"/>
    <w:rsid w:val="00137571"/>
    <w:rsid w:val="00137654"/>
    <w:rsid w:val="00140FFC"/>
    <w:rsid w:val="001465D4"/>
    <w:rsid w:val="00151E64"/>
    <w:rsid w:val="00153968"/>
    <w:rsid w:val="001552F9"/>
    <w:rsid w:val="00155523"/>
    <w:rsid w:val="00155A97"/>
    <w:rsid w:val="0015771E"/>
    <w:rsid w:val="00160019"/>
    <w:rsid w:val="00160B4A"/>
    <w:rsid w:val="00161BB0"/>
    <w:rsid w:val="00165CE6"/>
    <w:rsid w:val="00172AB6"/>
    <w:rsid w:val="00173368"/>
    <w:rsid w:val="0017511D"/>
    <w:rsid w:val="00176B94"/>
    <w:rsid w:val="001807E5"/>
    <w:rsid w:val="00182D98"/>
    <w:rsid w:val="00183BFF"/>
    <w:rsid w:val="00187342"/>
    <w:rsid w:val="00187661"/>
    <w:rsid w:val="001914CD"/>
    <w:rsid w:val="001938AD"/>
    <w:rsid w:val="00194019"/>
    <w:rsid w:val="00194E62"/>
    <w:rsid w:val="00196B8B"/>
    <w:rsid w:val="001A3732"/>
    <w:rsid w:val="001B2FEA"/>
    <w:rsid w:val="001B6FA4"/>
    <w:rsid w:val="001C4116"/>
    <w:rsid w:val="001C7E62"/>
    <w:rsid w:val="001D11CA"/>
    <w:rsid w:val="001D386B"/>
    <w:rsid w:val="001D4739"/>
    <w:rsid w:val="001E1916"/>
    <w:rsid w:val="001E638D"/>
    <w:rsid w:val="001F0E3C"/>
    <w:rsid w:val="001F71F5"/>
    <w:rsid w:val="001F76DB"/>
    <w:rsid w:val="001F7A0C"/>
    <w:rsid w:val="002021EA"/>
    <w:rsid w:val="0020517D"/>
    <w:rsid w:val="002117A7"/>
    <w:rsid w:val="00212AF0"/>
    <w:rsid w:val="00215CED"/>
    <w:rsid w:val="002163CA"/>
    <w:rsid w:val="0021677A"/>
    <w:rsid w:val="00217035"/>
    <w:rsid w:val="002172CB"/>
    <w:rsid w:val="002174EF"/>
    <w:rsid w:val="002208DF"/>
    <w:rsid w:val="0022177D"/>
    <w:rsid w:val="00222CAD"/>
    <w:rsid w:val="00224475"/>
    <w:rsid w:val="00224BDB"/>
    <w:rsid w:val="00224D4D"/>
    <w:rsid w:val="00226A49"/>
    <w:rsid w:val="00230F84"/>
    <w:rsid w:val="002330D2"/>
    <w:rsid w:val="00233D97"/>
    <w:rsid w:val="002348FF"/>
    <w:rsid w:val="00235A0E"/>
    <w:rsid w:val="00242760"/>
    <w:rsid w:val="002427D5"/>
    <w:rsid w:val="002435F9"/>
    <w:rsid w:val="00244201"/>
    <w:rsid w:val="00244606"/>
    <w:rsid w:val="00244622"/>
    <w:rsid w:val="00244F46"/>
    <w:rsid w:val="0024599D"/>
    <w:rsid w:val="00245EC2"/>
    <w:rsid w:val="00253BC8"/>
    <w:rsid w:val="0025541B"/>
    <w:rsid w:val="002564C3"/>
    <w:rsid w:val="0026187F"/>
    <w:rsid w:val="00263833"/>
    <w:rsid w:val="0026572C"/>
    <w:rsid w:val="00271531"/>
    <w:rsid w:val="002726D3"/>
    <w:rsid w:val="00281216"/>
    <w:rsid w:val="00281F87"/>
    <w:rsid w:val="002821E3"/>
    <w:rsid w:val="00286063"/>
    <w:rsid w:val="002879D0"/>
    <w:rsid w:val="00290B2A"/>
    <w:rsid w:val="002948A6"/>
    <w:rsid w:val="002A0522"/>
    <w:rsid w:val="002A0A1E"/>
    <w:rsid w:val="002A1997"/>
    <w:rsid w:val="002A243B"/>
    <w:rsid w:val="002A6BFD"/>
    <w:rsid w:val="002B1CB3"/>
    <w:rsid w:val="002B6EC2"/>
    <w:rsid w:val="002B781E"/>
    <w:rsid w:val="002B7ABA"/>
    <w:rsid w:val="002C2584"/>
    <w:rsid w:val="002C2E9F"/>
    <w:rsid w:val="002C3E48"/>
    <w:rsid w:val="002C5B56"/>
    <w:rsid w:val="002C7746"/>
    <w:rsid w:val="002C7C33"/>
    <w:rsid w:val="002D07A9"/>
    <w:rsid w:val="002D09A1"/>
    <w:rsid w:val="002D122C"/>
    <w:rsid w:val="002D1F9C"/>
    <w:rsid w:val="002D372A"/>
    <w:rsid w:val="002D5354"/>
    <w:rsid w:val="002D55C7"/>
    <w:rsid w:val="002E0265"/>
    <w:rsid w:val="002E250B"/>
    <w:rsid w:val="002E2657"/>
    <w:rsid w:val="002E314F"/>
    <w:rsid w:val="002E619F"/>
    <w:rsid w:val="002E7509"/>
    <w:rsid w:val="002E7A72"/>
    <w:rsid w:val="002F4D6B"/>
    <w:rsid w:val="002F5ADC"/>
    <w:rsid w:val="002F7716"/>
    <w:rsid w:val="002F7B91"/>
    <w:rsid w:val="002F7F65"/>
    <w:rsid w:val="00301B45"/>
    <w:rsid w:val="00302A59"/>
    <w:rsid w:val="00304630"/>
    <w:rsid w:val="003052FA"/>
    <w:rsid w:val="003052FC"/>
    <w:rsid w:val="00312B27"/>
    <w:rsid w:val="003228D3"/>
    <w:rsid w:val="00322DF0"/>
    <w:rsid w:val="00326045"/>
    <w:rsid w:val="00332917"/>
    <w:rsid w:val="00332920"/>
    <w:rsid w:val="0033306A"/>
    <w:rsid w:val="0034055C"/>
    <w:rsid w:val="00341CCD"/>
    <w:rsid w:val="00342010"/>
    <w:rsid w:val="0034442A"/>
    <w:rsid w:val="003513D6"/>
    <w:rsid w:val="00352640"/>
    <w:rsid w:val="00352CD6"/>
    <w:rsid w:val="00352E53"/>
    <w:rsid w:val="00353048"/>
    <w:rsid w:val="00354450"/>
    <w:rsid w:val="0035656C"/>
    <w:rsid w:val="00361F96"/>
    <w:rsid w:val="00362340"/>
    <w:rsid w:val="00362E63"/>
    <w:rsid w:val="0036475E"/>
    <w:rsid w:val="00365421"/>
    <w:rsid w:val="00373C7C"/>
    <w:rsid w:val="00373CA6"/>
    <w:rsid w:val="00376EC5"/>
    <w:rsid w:val="003770F6"/>
    <w:rsid w:val="003778EF"/>
    <w:rsid w:val="0037793B"/>
    <w:rsid w:val="0038065D"/>
    <w:rsid w:val="0038102E"/>
    <w:rsid w:val="00381FB0"/>
    <w:rsid w:val="00383C28"/>
    <w:rsid w:val="00385EAD"/>
    <w:rsid w:val="00386375"/>
    <w:rsid w:val="00391EAF"/>
    <w:rsid w:val="003927B1"/>
    <w:rsid w:val="003A15B3"/>
    <w:rsid w:val="003A2CF2"/>
    <w:rsid w:val="003A3D46"/>
    <w:rsid w:val="003A40B0"/>
    <w:rsid w:val="003A56A4"/>
    <w:rsid w:val="003A6455"/>
    <w:rsid w:val="003A6E06"/>
    <w:rsid w:val="003B1AF2"/>
    <w:rsid w:val="003B2B65"/>
    <w:rsid w:val="003B3546"/>
    <w:rsid w:val="003B6637"/>
    <w:rsid w:val="003B76C4"/>
    <w:rsid w:val="003B7966"/>
    <w:rsid w:val="003C3509"/>
    <w:rsid w:val="003C3FF0"/>
    <w:rsid w:val="003C5DF5"/>
    <w:rsid w:val="003D02AF"/>
    <w:rsid w:val="003D31A1"/>
    <w:rsid w:val="003D477C"/>
    <w:rsid w:val="003E08BA"/>
    <w:rsid w:val="003E3BD3"/>
    <w:rsid w:val="003E638E"/>
    <w:rsid w:val="003F2657"/>
    <w:rsid w:val="003F3492"/>
    <w:rsid w:val="003F6021"/>
    <w:rsid w:val="003F74C6"/>
    <w:rsid w:val="0040121F"/>
    <w:rsid w:val="00401E45"/>
    <w:rsid w:val="0040242A"/>
    <w:rsid w:val="004061BC"/>
    <w:rsid w:val="004064EB"/>
    <w:rsid w:val="004105C8"/>
    <w:rsid w:val="0041543F"/>
    <w:rsid w:val="00417B6B"/>
    <w:rsid w:val="004203DB"/>
    <w:rsid w:val="0042390C"/>
    <w:rsid w:val="00424D3B"/>
    <w:rsid w:val="00425E28"/>
    <w:rsid w:val="00427E01"/>
    <w:rsid w:val="0043518C"/>
    <w:rsid w:val="004359DB"/>
    <w:rsid w:val="004363B8"/>
    <w:rsid w:val="00436583"/>
    <w:rsid w:val="00436767"/>
    <w:rsid w:val="0043783D"/>
    <w:rsid w:val="004425DB"/>
    <w:rsid w:val="00446CCD"/>
    <w:rsid w:val="00450D55"/>
    <w:rsid w:val="00453591"/>
    <w:rsid w:val="004566E4"/>
    <w:rsid w:val="00456FD0"/>
    <w:rsid w:val="004579E8"/>
    <w:rsid w:val="0046071E"/>
    <w:rsid w:val="00460C27"/>
    <w:rsid w:val="0046428A"/>
    <w:rsid w:val="004644D4"/>
    <w:rsid w:val="00470BF5"/>
    <w:rsid w:val="00470FE0"/>
    <w:rsid w:val="00472C66"/>
    <w:rsid w:val="00473015"/>
    <w:rsid w:val="00476574"/>
    <w:rsid w:val="00477092"/>
    <w:rsid w:val="004807E9"/>
    <w:rsid w:val="004848DB"/>
    <w:rsid w:val="00485AC3"/>
    <w:rsid w:val="00486AAB"/>
    <w:rsid w:val="0049087B"/>
    <w:rsid w:val="00491F60"/>
    <w:rsid w:val="00494177"/>
    <w:rsid w:val="0049507E"/>
    <w:rsid w:val="0049557E"/>
    <w:rsid w:val="0049641F"/>
    <w:rsid w:val="0049726C"/>
    <w:rsid w:val="004A1730"/>
    <w:rsid w:val="004A5C22"/>
    <w:rsid w:val="004A7911"/>
    <w:rsid w:val="004B08CB"/>
    <w:rsid w:val="004B0E39"/>
    <w:rsid w:val="004B1FEA"/>
    <w:rsid w:val="004B408B"/>
    <w:rsid w:val="004B448D"/>
    <w:rsid w:val="004B6DF1"/>
    <w:rsid w:val="004C0204"/>
    <w:rsid w:val="004C1007"/>
    <w:rsid w:val="004C1A43"/>
    <w:rsid w:val="004C33CB"/>
    <w:rsid w:val="004C5AB1"/>
    <w:rsid w:val="004C6885"/>
    <w:rsid w:val="004D06B8"/>
    <w:rsid w:val="004D1320"/>
    <w:rsid w:val="004D178C"/>
    <w:rsid w:val="004D4895"/>
    <w:rsid w:val="004D5852"/>
    <w:rsid w:val="004D692A"/>
    <w:rsid w:val="004E0A74"/>
    <w:rsid w:val="004E360B"/>
    <w:rsid w:val="004E46B2"/>
    <w:rsid w:val="004E5F27"/>
    <w:rsid w:val="004E6E44"/>
    <w:rsid w:val="004F03E9"/>
    <w:rsid w:val="004F5375"/>
    <w:rsid w:val="004F70D8"/>
    <w:rsid w:val="004F7145"/>
    <w:rsid w:val="005004CF"/>
    <w:rsid w:val="005069F0"/>
    <w:rsid w:val="00506D66"/>
    <w:rsid w:val="00506F63"/>
    <w:rsid w:val="00507937"/>
    <w:rsid w:val="00510A39"/>
    <w:rsid w:val="0051594B"/>
    <w:rsid w:val="00515A4A"/>
    <w:rsid w:val="00520455"/>
    <w:rsid w:val="00521067"/>
    <w:rsid w:val="00522373"/>
    <w:rsid w:val="0052388A"/>
    <w:rsid w:val="00530502"/>
    <w:rsid w:val="00535567"/>
    <w:rsid w:val="00537EC1"/>
    <w:rsid w:val="005408F8"/>
    <w:rsid w:val="00540D05"/>
    <w:rsid w:val="00541133"/>
    <w:rsid w:val="0054294A"/>
    <w:rsid w:val="00542DF8"/>
    <w:rsid w:val="00543338"/>
    <w:rsid w:val="00544001"/>
    <w:rsid w:val="0054457A"/>
    <w:rsid w:val="00545C11"/>
    <w:rsid w:val="00550FEA"/>
    <w:rsid w:val="005521A9"/>
    <w:rsid w:val="00556DDC"/>
    <w:rsid w:val="00560652"/>
    <w:rsid w:val="0056123A"/>
    <w:rsid w:val="005626C0"/>
    <w:rsid w:val="005630FD"/>
    <w:rsid w:val="00564B81"/>
    <w:rsid w:val="00565366"/>
    <w:rsid w:val="00570BBC"/>
    <w:rsid w:val="00571395"/>
    <w:rsid w:val="00571E78"/>
    <w:rsid w:val="005720C1"/>
    <w:rsid w:val="00572121"/>
    <w:rsid w:val="00574084"/>
    <w:rsid w:val="00576483"/>
    <w:rsid w:val="00582259"/>
    <w:rsid w:val="005871B4"/>
    <w:rsid w:val="005904AD"/>
    <w:rsid w:val="005918DA"/>
    <w:rsid w:val="00593DCE"/>
    <w:rsid w:val="00595446"/>
    <w:rsid w:val="005959A4"/>
    <w:rsid w:val="00597AF5"/>
    <w:rsid w:val="005A1743"/>
    <w:rsid w:val="005A56FE"/>
    <w:rsid w:val="005A61D4"/>
    <w:rsid w:val="005A6DC5"/>
    <w:rsid w:val="005A7548"/>
    <w:rsid w:val="005B2BBD"/>
    <w:rsid w:val="005B33C9"/>
    <w:rsid w:val="005B449C"/>
    <w:rsid w:val="005C1276"/>
    <w:rsid w:val="005C2959"/>
    <w:rsid w:val="005C3774"/>
    <w:rsid w:val="005C5DB6"/>
    <w:rsid w:val="005C689F"/>
    <w:rsid w:val="005C7A62"/>
    <w:rsid w:val="005D02B5"/>
    <w:rsid w:val="005D07BF"/>
    <w:rsid w:val="005D30D2"/>
    <w:rsid w:val="005D3FE8"/>
    <w:rsid w:val="005D4D03"/>
    <w:rsid w:val="005D5E04"/>
    <w:rsid w:val="005E1EBF"/>
    <w:rsid w:val="005E4438"/>
    <w:rsid w:val="005E77B7"/>
    <w:rsid w:val="005E78C5"/>
    <w:rsid w:val="005F06BB"/>
    <w:rsid w:val="005F1CBB"/>
    <w:rsid w:val="005F2F4E"/>
    <w:rsid w:val="006003D3"/>
    <w:rsid w:val="00614FCA"/>
    <w:rsid w:val="00615EAF"/>
    <w:rsid w:val="00616B79"/>
    <w:rsid w:val="006211F9"/>
    <w:rsid w:val="00622FA5"/>
    <w:rsid w:val="00624A67"/>
    <w:rsid w:val="0062790A"/>
    <w:rsid w:val="00634B8A"/>
    <w:rsid w:val="00636774"/>
    <w:rsid w:val="00637D0C"/>
    <w:rsid w:val="006415A7"/>
    <w:rsid w:val="006426F2"/>
    <w:rsid w:val="00643846"/>
    <w:rsid w:val="00650DA5"/>
    <w:rsid w:val="00654435"/>
    <w:rsid w:val="00656768"/>
    <w:rsid w:val="00656FA6"/>
    <w:rsid w:val="00662A13"/>
    <w:rsid w:val="006644B4"/>
    <w:rsid w:val="006677AB"/>
    <w:rsid w:val="0067223C"/>
    <w:rsid w:val="00673A12"/>
    <w:rsid w:val="00674F95"/>
    <w:rsid w:val="00675D70"/>
    <w:rsid w:val="006800D0"/>
    <w:rsid w:val="00682ADB"/>
    <w:rsid w:val="00684110"/>
    <w:rsid w:val="006841E8"/>
    <w:rsid w:val="0068561C"/>
    <w:rsid w:val="00685A35"/>
    <w:rsid w:val="0069078D"/>
    <w:rsid w:val="0069459C"/>
    <w:rsid w:val="006958B6"/>
    <w:rsid w:val="00695DBC"/>
    <w:rsid w:val="00697E1A"/>
    <w:rsid w:val="006A4D90"/>
    <w:rsid w:val="006A5724"/>
    <w:rsid w:val="006A60F1"/>
    <w:rsid w:val="006A650C"/>
    <w:rsid w:val="006A671E"/>
    <w:rsid w:val="006A6F76"/>
    <w:rsid w:val="006A7C31"/>
    <w:rsid w:val="006B0E11"/>
    <w:rsid w:val="006B1C7D"/>
    <w:rsid w:val="006B300B"/>
    <w:rsid w:val="006B3EE9"/>
    <w:rsid w:val="006B4D5E"/>
    <w:rsid w:val="006B7CCC"/>
    <w:rsid w:val="006C1096"/>
    <w:rsid w:val="006C77A6"/>
    <w:rsid w:val="006D5C14"/>
    <w:rsid w:val="006E33E8"/>
    <w:rsid w:val="006E59A3"/>
    <w:rsid w:val="006E5B42"/>
    <w:rsid w:val="006F14C8"/>
    <w:rsid w:val="006F2BA3"/>
    <w:rsid w:val="006F34E4"/>
    <w:rsid w:val="006F696D"/>
    <w:rsid w:val="006F745A"/>
    <w:rsid w:val="006F7B38"/>
    <w:rsid w:val="007010A1"/>
    <w:rsid w:val="00701ED9"/>
    <w:rsid w:val="007058C8"/>
    <w:rsid w:val="00707A78"/>
    <w:rsid w:val="00707E3A"/>
    <w:rsid w:val="00712F61"/>
    <w:rsid w:val="00713F17"/>
    <w:rsid w:val="00717D65"/>
    <w:rsid w:val="0072086F"/>
    <w:rsid w:val="0072374A"/>
    <w:rsid w:val="007241E2"/>
    <w:rsid w:val="00724FCC"/>
    <w:rsid w:val="007269E5"/>
    <w:rsid w:val="00726CDE"/>
    <w:rsid w:val="00726F0E"/>
    <w:rsid w:val="007279D5"/>
    <w:rsid w:val="0073046A"/>
    <w:rsid w:val="00732F68"/>
    <w:rsid w:val="00740D40"/>
    <w:rsid w:val="00740ED4"/>
    <w:rsid w:val="007411C4"/>
    <w:rsid w:val="0074316C"/>
    <w:rsid w:val="007440F9"/>
    <w:rsid w:val="007446E6"/>
    <w:rsid w:val="00747BDA"/>
    <w:rsid w:val="007511E8"/>
    <w:rsid w:val="0075314C"/>
    <w:rsid w:val="0075388F"/>
    <w:rsid w:val="00754A8E"/>
    <w:rsid w:val="00762069"/>
    <w:rsid w:val="0076213E"/>
    <w:rsid w:val="00763703"/>
    <w:rsid w:val="00767A23"/>
    <w:rsid w:val="007704E4"/>
    <w:rsid w:val="00770AEA"/>
    <w:rsid w:val="007726F7"/>
    <w:rsid w:val="00774158"/>
    <w:rsid w:val="00775396"/>
    <w:rsid w:val="00780D10"/>
    <w:rsid w:val="00780D84"/>
    <w:rsid w:val="0078237F"/>
    <w:rsid w:val="007833C7"/>
    <w:rsid w:val="007833F4"/>
    <w:rsid w:val="00784F02"/>
    <w:rsid w:val="00785946"/>
    <w:rsid w:val="00791499"/>
    <w:rsid w:val="00794488"/>
    <w:rsid w:val="00794C12"/>
    <w:rsid w:val="00795CCD"/>
    <w:rsid w:val="007A245E"/>
    <w:rsid w:val="007A5113"/>
    <w:rsid w:val="007A7466"/>
    <w:rsid w:val="007B0CCD"/>
    <w:rsid w:val="007B2420"/>
    <w:rsid w:val="007B7694"/>
    <w:rsid w:val="007C4908"/>
    <w:rsid w:val="007C6295"/>
    <w:rsid w:val="007C7510"/>
    <w:rsid w:val="007D0875"/>
    <w:rsid w:val="007D2A6B"/>
    <w:rsid w:val="007D2B74"/>
    <w:rsid w:val="007D3805"/>
    <w:rsid w:val="007D6EBD"/>
    <w:rsid w:val="007E162E"/>
    <w:rsid w:val="007E60D9"/>
    <w:rsid w:val="007F0B34"/>
    <w:rsid w:val="0080023A"/>
    <w:rsid w:val="008008A9"/>
    <w:rsid w:val="0080090E"/>
    <w:rsid w:val="00803912"/>
    <w:rsid w:val="00804827"/>
    <w:rsid w:val="0081075E"/>
    <w:rsid w:val="00814BD0"/>
    <w:rsid w:val="00823DD0"/>
    <w:rsid w:val="00824286"/>
    <w:rsid w:val="00824432"/>
    <w:rsid w:val="00824699"/>
    <w:rsid w:val="008267D4"/>
    <w:rsid w:val="008301AF"/>
    <w:rsid w:val="00833611"/>
    <w:rsid w:val="00837BB4"/>
    <w:rsid w:val="0084019A"/>
    <w:rsid w:val="008417B2"/>
    <w:rsid w:val="00841EB9"/>
    <w:rsid w:val="00847077"/>
    <w:rsid w:val="00850DC4"/>
    <w:rsid w:val="008515DC"/>
    <w:rsid w:val="0085259C"/>
    <w:rsid w:val="00852A9E"/>
    <w:rsid w:val="00853432"/>
    <w:rsid w:val="00861209"/>
    <w:rsid w:val="00863A0C"/>
    <w:rsid w:val="00867E1B"/>
    <w:rsid w:val="00870A95"/>
    <w:rsid w:val="008711BE"/>
    <w:rsid w:val="00871D13"/>
    <w:rsid w:val="00873106"/>
    <w:rsid w:val="00874C4F"/>
    <w:rsid w:val="008819F5"/>
    <w:rsid w:val="008826A9"/>
    <w:rsid w:val="0088328F"/>
    <w:rsid w:val="00891CE6"/>
    <w:rsid w:val="00891CEF"/>
    <w:rsid w:val="00897C19"/>
    <w:rsid w:val="008A1D7F"/>
    <w:rsid w:val="008A408F"/>
    <w:rsid w:val="008A7F93"/>
    <w:rsid w:val="008B29A3"/>
    <w:rsid w:val="008B35FE"/>
    <w:rsid w:val="008B3764"/>
    <w:rsid w:val="008B4C12"/>
    <w:rsid w:val="008B6B19"/>
    <w:rsid w:val="008B72FB"/>
    <w:rsid w:val="008B77F4"/>
    <w:rsid w:val="008C01FC"/>
    <w:rsid w:val="008C0917"/>
    <w:rsid w:val="008C2F88"/>
    <w:rsid w:val="008C3E92"/>
    <w:rsid w:val="008C6C49"/>
    <w:rsid w:val="008C7B40"/>
    <w:rsid w:val="008D30B2"/>
    <w:rsid w:val="008D336B"/>
    <w:rsid w:val="008D7ABA"/>
    <w:rsid w:val="008E4920"/>
    <w:rsid w:val="008E6CCE"/>
    <w:rsid w:val="008F0AC4"/>
    <w:rsid w:val="008F1D9F"/>
    <w:rsid w:val="008F1FEF"/>
    <w:rsid w:val="00900DB3"/>
    <w:rsid w:val="00901B4D"/>
    <w:rsid w:val="00902638"/>
    <w:rsid w:val="0090330F"/>
    <w:rsid w:val="009046AA"/>
    <w:rsid w:val="00904AD8"/>
    <w:rsid w:val="0090650B"/>
    <w:rsid w:val="00910DD6"/>
    <w:rsid w:val="0091211A"/>
    <w:rsid w:val="009136F4"/>
    <w:rsid w:val="00913D62"/>
    <w:rsid w:val="00915A9C"/>
    <w:rsid w:val="00916425"/>
    <w:rsid w:val="009167C8"/>
    <w:rsid w:val="009168B8"/>
    <w:rsid w:val="00923191"/>
    <w:rsid w:val="00924EDF"/>
    <w:rsid w:val="00925B9E"/>
    <w:rsid w:val="00926E25"/>
    <w:rsid w:val="00927657"/>
    <w:rsid w:val="00930662"/>
    <w:rsid w:val="00930796"/>
    <w:rsid w:val="00932F5B"/>
    <w:rsid w:val="00932FD0"/>
    <w:rsid w:val="009336DE"/>
    <w:rsid w:val="00933DBE"/>
    <w:rsid w:val="00935310"/>
    <w:rsid w:val="009405B2"/>
    <w:rsid w:val="00941B15"/>
    <w:rsid w:val="009475AF"/>
    <w:rsid w:val="00955DE1"/>
    <w:rsid w:val="00960B13"/>
    <w:rsid w:val="00961508"/>
    <w:rsid w:val="00964726"/>
    <w:rsid w:val="00965EF1"/>
    <w:rsid w:val="0096653E"/>
    <w:rsid w:val="00970D3D"/>
    <w:rsid w:val="009713CE"/>
    <w:rsid w:val="0097332F"/>
    <w:rsid w:val="0097347F"/>
    <w:rsid w:val="00974EAE"/>
    <w:rsid w:val="0097606A"/>
    <w:rsid w:val="00980935"/>
    <w:rsid w:val="00982E67"/>
    <w:rsid w:val="009909A7"/>
    <w:rsid w:val="009923EA"/>
    <w:rsid w:val="00995C51"/>
    <w:rsid w:val="009A03C5"/>
    <w:rsid w:val="009A09BD"/>
    <w:rsid w:val="009A0B97"/>
    <w:rsid w:val="009A3AC1"/>
    <w:rsid w:val="009A6ED4"/>
    <w:rsid w:val="009A7A38"/>
    <w:rsid w:val="009B050F"/>
    <w:rsid w:val="009B0B3C"/>
    <w:rsid w:val="009B1EA6"/>
    <w:rsid w:val="009C157E"/>
    <w:rsid w:val="009C2087"/>
    <w:rsid w:val="009C3CED"/>
    <w:rsid w:val="009C413B"/>
    <w:rsid w:val="009C4B7E"/>
    <w:rsid w:val="009C5870"/>
    <w:rsid w:val="009C618C"/>
    <w:rsid w:val="009C6831"/>
    <w:rsid w:val="009C7791"/>
    <w:rsid w:val="009D0EBE"/>
    <w:rsid w:val="009D2ABF"/>
    <w:rsid w:val="009D65D8"/>
    <w:rsid w:val="009E1916"/>
    <w:rsid w:val="009E7980"/>
    <w:rsid w:val="009F02C8"/>
    <w:rsid w:val="009F2650"/>
    <w:rsid w:val="009F5EE7"/>
    <w:rsid w:val="009F7409"/>
    <w:rsid w:val="009F7819"/>
    <w:rsid w:val="009F7E80"/>
    <w:rsid w:val="00A00910"/>
    <w:rsid w:val="00A02DC2"/>
    <w:rsid w:val="00A05C63"/>
    <w:rsid w:val="00A0676A"/>
    <w:rsid w:val="00A06A4D"/>
    <w:rsid w:val="00A07340"/>
    <w:rsid w:val="00A10E7D"/>
    <w:rsid w:val="00A14ADE"/>
    <w:rsid w:val="00A158A8"/>
    <w:rsid w:val="00A2349C"/>
    <w:rsid w:val="00A2396F"/>
    <w:rsid w:val="00A26503"/>
    <w:rsid w:val="00A26B30"/>
    <w:rsid w:val="00A26E28"/>
    <w:rsid w:val="00A27C6B"/>
    <w:rsid w:val="00A30D40"/>
    <w:rsid w:val="00A32729"/>
    <w:rsid w:val="00A40E6E"/>
    <w:rsid w:val="00A41900"/>
    <w:rsid w:val="00A42233"/>
    <w:rsid w:val="00A42661"/>
    <w:rsid w:val="00A439FE"/>
    <w:rsid w:val="00A510CB"/>
    <w:rsid w:val="00A52DBA"/>
    <w:rsid w:val="00A54A21"/>
    <w:rsid w:val="00A605E7"/>
    <w:rsid w:val="00A61A5B"/>
    <w:rsid w:val="00A62A2F"/>
    <w:rsid w:val="00A62EB3"/>
    <w:rsid w:val="00A6396D"/>
    <w:rsid w:val="00A65AD6"/>
    <w:rsid w:val="00A66089"/>
    <w:rsid w:val="00A700DC"/>
    <w:rsid w:val="00A7220E"/>
    <w:rsid w:val="00A7631E"/>
    <w:rsid w:val="00A80B18"/>
    <w:rsid w:val="00A81043"/>
    <w:rsid w:val="00A94E4C"/>
    <w:rsid w:val="00A95836"/>
    <w:rsid w:val="00A963B1"/>
    <w:rsid w:val="00AA1E2F"/>
    <w:rsid w:val="00AA3559"/>
    <w:rsid w:val="00AA542F"/>
    <w:rsid w:val="00AB0FF3"/>
    <w:rsid w:val="00AB261A"/>
    <w:rsid w:val="00AB370C"/>
    <w:rsid w:val="00AB4787"/>
    <w:rsid w:val="00AB4958"/>
    <w:rsid w:val="00AB7105"/>
    <w:rsid w:val="00AC71CA"/>
    <w:rsid w:val="00AC7C80"/>
    <w:rsid w:val="00AD002A"/>
    <w:rsid w:val="00AD0BF0"/>
    <w:rsid w:val="00AD2DCF"/>
    <w:rsid w:val="00AD5921"/>
    <w:rsid w:val="00AE30F8"/>
    <w:rsid w:val="00AE4B22"/>
    <w:rsid w:val="00AE5B9A"/>
    <w:rsid w:val="00AE6D04"/>
    <w:rsid w:val="00AF3038"/>
    <w:rsid w:val="00AF3755"/>
    <w:rsid w:val="00AF3F1B"/>
    <w:rsid w:val="00AF7496"/>
    <w:rsid w:val="00B00188"/>
    <w:rsid w:val="00B021AA"/>
    <w:rsid w:val="00B02325"/>
    <w:rsid w:val="00B03CB5"/>
    <w:rsid w:val="00B04B15"/>
    <w:rsid w:val="00B06686"/>
    <w:rsid w:val="00B0699B"/>
    <w:rsid w:val="00B113A1"/>
    <w:rsid w:val="00B13521"/>
    <w:rsid w:val="00B1399E"/>
    <w:rsid w:val="00B14D4A"/>
    <w:rsid w:val="00B15406"/>
    <w:rsid w:val="00B201B1"/>
    <w:rsid w:val="00B22ED1"/>
    <w:rsid w:val="00B239F6"/>
    <w:rsid w:val="00B2406F"/>
    <w:rsid w:val="00B2486D"/>
    <w:rsid w:val="00B30240"/>
    <w:rsid w:val="00B30E71"/>
    <w:rsid w:val="00B31BD1"/>
    <w:rsid w:val="00B32560"/>
    <w:rsid w:val="00B3655B"/>
    <w:rsid w:val="00B41F24"/>
    <w:rsid w:val="00B42379"/>
    <w:rsid w:val="00B42721"/>
    <w:rsid w:val="00B42DE5"/>
    <w:rsid w:val="00B47ABA"/>
    <w:rsid w:val="00B50BEB"/>
    <w:rsid w:val="00B534CF"/>
    <w:rsid w:val="00B535FD"/>
    <w:rsid w:val="00B62C46"/>
    <w:rsid w:val="00B6403E"/>
    <w:rsid w:val="00B64AE1"/>
    <w:rsid w:val="00B7172F"/>
    <w:rsid w:val="00B740AE"/>
    <w:rsid w:val="00B76606"/>
    <w:rsid w:val="00B76656"/>
    <w:rsid w:val="00B82E48"/>
    <w:rsid w:val="00B84391"/>
    <w:rsid w:val="00B85968"/>
    <w:rsid w:val="00B86D61"/>
    <w:rsid w:val="00B91836"/>
    <w:rsid w:val="00B96C68"/>
    <w:rsid w:val="00B97582"/>
    <w:rsid w:val="00BA07EE"/>
    <w:rsid w:val="00BA2A18"/>
    <w:rsid w:val="00BA5EE9"/>
    <w:rsid w:val="00BA7AB0"/>
    <w:rsid w:val="00BB15EB"/>
    <w:rsid w:val="00BB1A80"/>
    <w:rsid w:val="00BC394F"/>
    <w:rsid w:val="00BC3F29"/>
    <w:rsid w:val="00BC5C30"/>
    <w:rsid w:val="00BC6822"/>
    <w:rsid w:val="00BC716C"/>
    <w:rsid w:val="00BD1FD4"/>
    <w:rsid w:val="00BD3952"/>
    <w:rsid w:val="00BD495A"/>
    <w:rsid w:val="00BD743C"/>
    <w:rsid w:val="00BE0E70"/>
    <w:rsid w:val="00BE3DF5"/>
    <w:rsid w:val="00BE47E3"/>
    <w:rsid w:val="00BE6BA4"/>
    <w:rsid w:val="00BE72EA"/>
    <w:rsid w:val="00BF1487"/>
    <w:rsid w:val="00BF21D7"/>
    <w:rsid w:val="00BF2F7F"/>
    <w:rsid w:val="00C00569"/>
    <w:rsid w:val="00C03AF8"/>
    <w:rsid w:val="00C0551A"/>
    <w:rsid w:val="00C06161"/>
    <w:rsid w:val="00C13706"/>
    <w:rsid w:val="00C2137D"/>
    <w:rsid w:val="00C27126"/>
    <w:rsid w:val="00C33C99"/>
    <w:rsid w:val="00C33DA5"/>
    <w:rsid w:val="00C40DFD"/>
    <w:rsid w:val="00C41DB4"/>
    <w:rsid w:val="00C421F5"/>
    <w:rsid w:val="00C425EA"/>
    <w:rsid w:val="00C42697"/>
    <w:rsid w:val="00C4411C"/>
    <w:rsid w:val="00C45BF4"/>
    <w:rsid w:val="00C45ED5"/>
    <w:rsid w:val="00C5015A"/>
    <w:rsid w:val="00C501F2"/>
    <w:rsid w:val="00C503F7"/>
    <w:rsid w:val="00C53373"/>
    <w:rsid w:val="00C549DD"/>
    <w:rsid w:val="00C57F7D"/>
    <w:rsid w:val="00C60B1B"/>
    <w:rsid w:val="00C61C72"/>
    <w:rsid w:val="00C65B7F"/>
    <w:rsid w:val="00C73085"/>
    <w:rsid w:val="00C8131A"/>
    <w:rsid w:val="00C81A7B"/>
    <w:rsid w:val="00C81FB7"/>
    <w:rsid w:val="00C820F7"/>
    <w:rsid w:val="00C82DEB"/>
    <w:rsid w:val="00C83FE0"/>
    <w:rsid w:val="00C86904"/>
    <w:rsid w:val="00C91E26"/>
    <w:rsid w:val="00C92B27"/>
    <w:rsid w:val="00C94C0E"/>
    <w:rsid w:val="00C97613"/>
    <w:rsid w:val="00CA4553"/>
    <w:rsid w:val="00CA4A5A"/>
    <w:rsid w:val="00CA656A"/>
    <w:rsid w:val="00CB0FC9"/>
    <w:rsid w:val="00CB10F5"/>
    <w:rsid w:val="00CB37B3"/>
    <w:rsid w:val="00CB3E09"/>
    <w:rsid w:val="00CB5985"/>
    <w:rsid w:val="00CB7E84"/>
    <w:rsid w:val="00CC0446"/>
    <w:rsid w:val="00CC07CC"/>
    <w:rsid w:val="00CC170F"/>
    <w:rsid w:val="00CC1D08"/>
    <w:rsid w:val="00CC2C04"/>
    <w:rsid w:val="00CC3F80"/>
    <w:rsid w:val="00CD04AE"/>
    <w:rsid w:val="00CD27B4"/>
    <w:rsid w:val="00CD3F04"/>
    <w:rsid w:val="00CD608B"/>
    <w:rsid w:val="00CD7769"/>
    <w:rsid w:val="00CE300B"/>
    <w:rsid w:val="00CE42BD"/>
    <w:rsid w:val="00CE49A2"/>
    <w:rsid w:val="00CF1A2A"/>
    <w:rsid w:val="00CF3E2A"/>
    <w:rsid w:val="00CF7349"/>
    <w:rsid w:val="00CF7F79"/>
    <w:rsid w:val="00D00799"/>
    <w:rsid w:val="00D0211C"/>
    <w:rsid w:val="00D03A2E"/>
    <w:rsid w:val="00D069DC"/>
    <w:rsid w:val="00D06F2D"/>
    <w:rsid w:val="00D07B19"/>
    <w:rsid w:val="00D11FA8"/>
    <w:rsid w:val="00D1270E"/>
    <w:rsid w:val="00D16F3D"/>
    <w:rsid w:val="00D16F44"/>
    <w:rsid w:val="00D17B8B"/>
    <w:rsid w:val="00D21CDC"/>
    <w:rsid w:val="00D24641"/>
    <w:rsid w:val="00D30A12"/>
    <w:rsid w:val="00D31062"/>
    <w:rsid w:val="00D32F58"/>
    <w:rsid w:val="00D33A90"/>
    <w:rsid w:val="00D33AE8"/>
    <w:rsid w:val="00D40531"/>
    <w:rsid w:val="00D406CA"/>
    <w:rsid w:val="00D40CA6"/>
    <w:rsid w:val="00D40FF6"/>
    <w:rsid w:val="00D4352D"/>
    <w:rsid w:val="00D47200"/>
    <w:rsid w:val="00D52558"/>
    <w:rsid w:val="00D63E32"/>
    <w:rsid w:val="00D63E7F"/>
    <w:rsid w:val="00D702AE"/>
    <w:rsid w:val="00D72746"/>
    <w:rsid w:val="00D72A30"/>
    <w:rsid w:val="00D73217"/>
    <w:rsid w:val="00D74754"/>
    <w:rsid w:val="00D769D2"/>
    <w:rsid w:val="00D77F6B"/>
    <w:rsid w:val="00D8125F"/>
    <w:rsid w:val="00D82B19"/>
    <w:rsid w:val="00D83E85"/>
    <w:rsid w:val="00D841D5"/>
    <w:rsid w:val="00D84659"/>
    <w:rsid w:val="00D8645E"/>
    <w:rsid w:val="00D86BEC"/>
    <w:rsid w:val="00D87071"/>
    <w:rsid w:val="00D87836"/>
    <w:rsid w:val="00D91288"/>
    <w:rsid w:val="00D9190E"/>
    <w:rsid w:val="00D94E44"/>
    <w:rsid w:val="00D96BC1"/>
    <w:rsid w:val="00DA0BB6"/>
    <w:rsid w:val="00DA0C87"/>
    <w:rsid w:val="00DA0E98"/>
    <w:rsid w:val="00DA16EA"/>
    <w:rsid w:val="00DB012E"/>
    <w:rsid w:val="00DB2A3A"/>
    <w:rsid w:val="00DB3A59"/>
    <w:rsid w:val="00DB4D40"/>
    <w:rsid w:val="00DB60A8"/>
    <w:rsid w:val="00DB705E"/>
    <w:rsid w:val="00DC0D56"/>
    <w:rsid w:val="00DC1C73"/>
    <w:rsid w:val="00DC272C"/>
    <w:rsid w:val="00DC29D1"/>
    <w:rsid w:val="00DC6308"/>
    <w:rsid w:val="00DC76D7"/>
    <w:rsid w:val="00DD2402"/>
    <w:rsid w:val="00DD24FD"/>
    <w:rsid w:val="00DD3BC7"/>
    <w:rsid w:val="00DD3ECF"/>
    <w:rsid w:val="00DD54A6"/>
    <w:rsid w:val="00DD5C0A"/>
    <w:rsid w:val="00DE12BA"/>
    <w:rsid w:val="00DE5109"/>
    <w:rsid w:val="00DE6C1A"/>
    <w:rsid w:val="00DF4B78"/>
    <w:rsid w:val="00DF4CDE"/>
    <w:rsid w:val="00DF6CAD"/>
    <w:rsid w:val="00DF75FC"/>
    <w:rsid w:val="00E00961"/>
    <w:rsid w:val="00E02AFB"/>
    <w:rsid w:val="00E02F80"/>
    <w:rsid w:val="00E037AF"/>
    <w:rsid w:val="00E05E13"/>
    <w:rsid w:val="00E06FF2"/>
    <w:rsid w:val="00E122C1"/>
    <w:rsid w:val="00E13E84"/>
    <w:rsid w:val="00E14C58"/>
    <w:rsid w:val="00E23C81"/>
    <w:rsid w:val="00E23F31"/>
    <w:rsid w:val="00E27D42"/>
    <w:rsid w:val="00E30066"/>
    <w:rsid w:val="00E330C4"/>
    <w:rsid w:val="00E41D97"/>
    <w:rsid w:val="00E41E02"/>
    <w:rsid w:val="00E432DF"/>
    <w:rsid w:val="00E43B96"/>
    <w:rsid w:val="00E43DF9"/>
    <w:rsid w:val="00E441DC"/>
    <w:rsid w:val="00E5004E"/>
    <w:rsid w:val="00E52EC6"/>
    <w:rsid w:val="00E578C9"/>
    <w:rsid w:val="00E628E5"/>
    <w:rsid w:val="00E64506"/>
    <w:rsid w:val="00E66E85"/>
    <w:rsid w:val="00E673D5"/>
    <w:rsid w:val="00E70DE8"/>
    <w:rsid w:val="00E73479"/>
    <w:rsid w:val="00E73DB5"/>
    <w:rsid w:val="00E74A39"/>
    <w:rsid w:val="00E81552"/>
    <w:rsid w:val="00E85377"/>
    <w:rsid w:val="00E90B06"/>
    <w:rsid w:val="00E9377A"/>
    <w:rsid w:val="00E93C36"/>
    <w:rsid w:val="00E958FE"/>
    <w:rsid w:val="00E97159"/>
    <w:rsid w:val="00E9738D"/>
    <w:rsid w:val="00EA0A71"/>
    <w:rsid w:val="00EA4F2F"/>
    <w:rsid w:val="00EA5267"/>
    <w:rsid w:val="00EA590D"/>
    <w:rsid w:val="00EB5898"/>
    <w:rsid w:val="00EB7D48"/>
    <w:rsid w:val="00EC48A5"/>
    <w:rsid w:val="00EC550D"/>
    <w:rsid w:val="00EC745A"/>
    <w:rsid w:val="00ED099A"/>
    <w:rsid w:val="00ED11ED"/>
    <w:rsid w:val="00ED1359"/>
    <w:rsid w:val="00ED23A6"/>
    <w:rsid w:val="00ED33B7"/>
    <w:rsid w:val="00ED3BD2"/>
    <w:rsid w:val="00EE1E14"/>
    <w:rsid w:val="00EE360C"/>
    <w:rsid w:val="00EE5C24"/>
    <w:rsid w:val="00EE5E51"/>
    <w:rsid w:val="00EE652C"/>
    <w:rsid w:val="00EE747B"/>
    <w:rsid w:val="00EF4E4B"/>
    <w:rsid w:val="00EF6575"/>
    <w:rsid w:val="00F003C9"/>
    <w:rsid w:val="00F00F2C"/>
    <w:rsid w:val="00F02111"/>
    <w:rsid w:val="00F14507"/>
    <w:rsid w:val="00F15A89"/>
    <w:rsid w:val="00F2008F"/>
    <w:rsid w:val="00F214C7"/>
    <w:rsid w:val="00F244E3"/>
    <w:rsid w:val="00F24CB2"/>
    <w:rsid w:val="00F25201"/>
    <w:rsid w:val="00F25F69"/>
    <w:rsid w:val="00F2782E"/>
    <w:rsid w:val="00F31C43"/>
    <w:rsid w:val="00F357D5"/>
    <w:rsid w:val="00F368B3"/>
    <w:rsid w:val="00F41085"/>
    <w:rsid w:val="00F45E9D"/>
    <w:rsid w:val="00F4736E"/>
    <w:rsid w:val="00F545BF"/>
    <w:rsid w:val="00F55BFC"/>
    <w:rsid w:val="00F55FA1"/>
    <w:rsid w:val="00F602E2"/>
    <w:rsid w:val="00F603C7"/>
    <w:rsid w:val="00F605CB"/>
    <w:rsid w:val="00F61FFE"/>
    <w:rsid w:val="00F65160"/>
    <w:rsid w:val="00F667BC"/>
    <w:rsid w:val="00F67C86"/>
    <w:rsid w:val="00F731DB"/>
    <w:rsid w:val="00F75AA4"/>
    <w:rsid w:val="00F76637"/>
    <w:rsid w:val="00F80279"/>
    <w:rsid w:val="00F80DF9"/>
    <w:rsid w:val="00F835A8"/>
    <w:rsid w:val="00F8365D"/>
    <w:rsid w:val="00F85174"/>
    <w:rsid w:val="00F900E0"/>
    <w:rsid w:val="00F910D4"/>
    <w:rsid w:val="00F93DD1"/>
    <w:rsid w:val="00F94881"/>
    <w:rsid w:val="00F95683"/>
    <w:rsid w:val="00F956DE"/>
    <w:rsid w:val="00F96BC4"/>
    <w:rsid w:val="00FA2E8D"/>
    <w:rsid w:val="00FA7556"/>
    <w:rsid w:val="00FA76D1"/>
    <w:rsid w:val="00FB3E46"/>
    <w:rsid w:val="00FB4D4A"/>
    <w:rsid w:val="00FB5B31"/>
    <w:rsid w:val="00FB6ADE"/>
    <w:rsid w:val="00FB73D0"/>
    <w:rsid w:val="00FC1922"/>
    <w:rsid w:val="00FC233B"/>
    <w:rsid w:val="00FC2813"/>
    <w:rsid w:val="00FC4A65"/>
    <w:rsid w:val="00FD1B0F"/>
    <w:rsid w:val="00FE2F5D"/>
    <w:rsid w:val="00FF1796"/>
    <w:rsid w:val="00FF2821"/>
    <w:rsid w:val="00FF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E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4B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3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57069-07A6-4D32-8CD4-72B49365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neide</cp:lastModifiedBy>
  <cp:revision>5</cp:revision>
  <cp:lastPrinted>2017-01-23T12:49:00Z</cp:lastPrinted>
  <dcterms:created xsi:type="dcterms:W3CDTF">2017-01-20T17:11:00Z</dcterms:created>
  <dcterms:modified xsi:type="dcterms:W3CDTF">2017-01-23T12:52:00Z</dcterms:modified>
</cp:coreProperties>
</file>