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D76570" w:rsidP="007A208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A INDICAÇÃO 1037/2015 QUE 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7A208E">
              <w:rPr>
                <w:rFonts w:ascii="Arial" w:hAnsi="Arial" w:cs="Arial"/>
                <w:b/>
                <w:sz w:val="22"/>
                <w:szCs w:val="22"/>
              </w:rPr>
              <w:t>INSTALAÇÃO DE RAMPA DE ACESSIBILIDADE NA AVENIDA BRASIL EM FRENTE AO PREDIO DO INSS.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BBB" w:rsidRPr="00413DD7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 </w:t>
            </w:r>
            <w:r w:rsidR="00D76570" w:rsidRPr="00D76570">
              <w:rPr>
                <w:rFonts w:ascii="Arial" w:hAnsi="Arial" w:cs="Arial"/>
                <w:b/>
              </w:rPr>
              <w:t>REINTERA A INDICAÇÃO 1037/2015 QUE</w:t>
            </w:r>
            <w:r w:rsidR="00D76570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</w:t>
            </w:r>
            <w:r w:rsidR="007A208E">
              <w:rPr>
                <w:rFonts w:ascii="Arial" w:hAnsi="Arial" w:cs="Arial"/>
              </w:rPr>
              <w:t xml:space="preserve">instalação de rampa de acessibilidade na Avenida Brasil em frente ao prédio do </w:t>
            </w:r>
            <w:r w:rsidR="007A208E" w:rsidRPr="007A208E">
              <w:rPr>
                <w:rFonts w:ascii="Arial" w:hAnsi="Arial" w:cs="Arial"/>
                <w:b/>
              </w:rPr>
              <w:t>INSS</w:t>
            </w:r>
            <w:r w:rsidR="007A208E">
              <w:rPr>
                <w:rFonts w:ascii="Arial" w:hAnsi="Arial" w:cs="Arial"/>
              </w:rPr>
              <w:t>.</w:t>
            </w:r>
          </w:p>
          <w:p w:rsidR="00C27747" w:rsidRPr="00413DD7" w:rsidRDefault="00C27747" w:rsidP="00D855DF">
            <w:pPr>
              <w:jc w:val="both"/>
              <w:rPr>
                <w:rFonts w:ascii="Arial" w:hAnsi="Arial" w:cs="Arial"/>
              </w:rPr>
            </w:pPr>
          </w:p>
          <w:p w:rsidR="00060D20" w:rsidRPr="00D76570" w:rsidRDefault="003A56A4" w:rsidP="001865EF">
            <w:pPr>
              <w:ind w:firstLine="1800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534B0" w:rsidRDefault="00BD0674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76570">
              <w:rPr>
                <w:rFonts w:ascii="Arial" w:hAnsi="Arial" w:cs="Arial"/>
              </w:rPr>
              <w:t>eint</w:t>
            </w:r>
            <w:r>
              <w:rPr>
                <w:rFonts w:ascii="Arial" w:hAnsi="Arial" w:cs="Arial"/>
              </w:rPr>
              <w:t>eramos a indicação que solicita</w:t>
            </w:r>
            <w:r w:rsidR="007A208E">
              <w:rPr>
                <w:rFonts w:ascii="Arial" w:hAnsi="Arial" w:cs="Arial"/>
              </w:rPr>
              <w:t xml:space="preserve"> a instalação de rampa de acessibilidade na localidade acima mencionada, </w:t>
            </w:r>
            <w:r w:rsidR="003035AC">
              <w:rPr>
                <w:rFonts w:ascii="Arial" w:hAnsi="Arial" w:cs="Arial"/>
              </w:rPr>
              <w:t>haja vista</w:t>
            </w:r>
            <w:r w:rsidR="007A208E">
              <w:rPr>
                <w:rFonts w:ascii="Arial" w:hAnsi="Arial" w:cs="Arial"/>
              </w:rPr>
              <w:t xml:space="preserve"> que se trata de uma área central da nossa cidade onde o transito de pessoas é intenso e diariamente colocando em dificuldades pessoas que possuem algum tipo de deficiência e necessita de acesso a atendimentos em diversos órgãos públicos ali localizados.</w:t>
            </w:r>
          </w:p>
          <w:p w:rsidR="00D76570" w:rsidRPr="00413DD7" w:rsidRDefault="00D76570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D76570">
              <w:rPr>
                <w:rFonts w:ascii="Arial" w:hAnsi="Arial" w:cs="Arial"/>
              </w:rPr>
              <w:t>aos sete dias do mês de junho do ano de dois mil e dezesseis.</w:t>
            </w:r>
          </w:p>
          <w:p w:rsidR="0080490E" w:rsidRPr="0080490E" w:rsidRDefault="0080490E" w:rsidP="00BD06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08E" w:rsidRDefault="007A208E" w:rsidP="002172CB">
      <w:pPr>
        <w:pStyle w:val="Cabealho"/>
      </w:pPr>
      <w:r>
        <w:separator/>
      </w:r>
    </w:p>
  </w:endnote>
  <w:endnote w:type="continuationSeparator" w:id="0">
    <w:p w:rsidR="007A208E" w:rsidRDefault="007A208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8E" w:rsidRPr="00CB4A2F" w:rsidRDefault="007A208E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7A208E" w:rsidRPr="00CB4A2F" w:rsidRDefault="00727CD7" w:rsidP="00CB4A2F">
    <w:pPr>
      <w:pStyle w:val="Rodap"/>
      <w:jc w:val="center"/>
      <w:rPr>
        <w:sz w:val="20"/>
        <w:szCs w:val="20"/>
      </w:rPr>
    </w:pPr>
    <w:hyperlink r:id="rId1" w:history="1">
      <w:r w:rsidR="007A208E" w:rsidRPr="00CB4A2F">
        <w:rPr>
          <w:rStyle w:val="Hyperlink"/>
          <w:sz w:val="20"/>
          <w:szCs w:val="20"/>
        </w:rPr>
        <w:t>welitonduarte@camaratga.mt.gov.br</w:t>
      </w:r>
    </w:hyperlink>
    <w:r w:rsidR="007A208E" w:rsidRPr="00CB4A2F">
      <w:rPr>
        <w:sz w:val="20"/>
        <w:szCs w:val="20"/>
      </w:rPr>
      <w:t xml:space="preserve"> Fone: (65) 3311-4625 / (65) 9651-1717</w:t>
    </w:r>
  </w:p>
  <w:p w:rsidR="007A208E" w:rsidRDefault="007A208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8E" w:rsidRPr="00CB4A2F" w:rsidRDefault="007A208E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7A208E" w:rsidRPr="00CB4A2F" w:rsidRDefault="00727CD7" w:rsidP="00CB4A2F">
    <w:pPr>
      <w:pStyle w:val="Rodap"/>
      <w:jc w:val="center"/>
      <w:rPr>
        <w:sz w:val="20"/>
        <w:szCs w:val="20"/>
      </w:rPr>
    </w:pPr>
    <w:hyperlink r:id="rId1" w:history="1">
      <w:r w:rsidR="007A208E" w:rsidRPr="00CB4A2F">
        <w:rPr>
          <w:rStyle w:val="Hyperlink"/>
          <w:sz w:val="20"/>
          <w:szCs w:val="20"/>
        </w:rPr>
        <w:t>welitonduarte@camaratga.mt.gov.br</w:t>
      </w:r>
    </w:hyperlink>
    <w:r w:rsidR="007A208E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08E" w:rsidRDefault="007A208E" w:rsidP="002172CB">
      <w:pPr>
        <w:pStyle w:val="Cabealho"/>
      </w:pPr>
      <w:r>
        <w:separator/>
      </w:r>
    </w:p>
  </w:footnote>
  <w:footnote w:type="continuationSeparator" w:id="0">
    <w:p w:rsidR="007A208E" w:rsidRDefault="007A208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A208E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7A208E" w:rsidRDefault="007A208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6381847" r:id="rId2"/>
            </w:object>
          </w:r>
        </w:p>
        <w:p w:rsidR="007A208E" w:rsidRDefault="007A20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A208E" w:rsidRDefault="007A208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A208E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7A208E" w:rsidRPr="001F7A0C" w:rsidRDefault="007A208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FD1B0F" w:rsidRDefault="007A208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A208E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208E" w:rsidRPr="001F7A0C" w:rsidRDefault="007A208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A208E" w:rsidRPr="001F7A0C" w:rsidRDefault="007A208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A208E" w:rsidRPr="00FD1B0F" w:rsidRDefault="00D76570" w:rsidP="00D7657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456</w:t>
          </w:r>
          <w:r w:rsidR="007A208E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6</w:t>
          </w:r>
        </w:p>
      </w:tc>
    </w:tr>
    <w:tr w:rsidR="007A208E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208E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A208E" w:rsidRPr="00107FA2" w:rsidRDefault="007A208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208E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A208E" w:rsidRPr="00107FA2" w:rsidRDefault="007A208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208E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A208E" w:rsidRPr="001F7A0C" w:rsidRDefault="007A208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07FA2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208E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1F7A0C" w:rsidRDefault="007A208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7A208E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A208E" w:rsidRDefault="007A20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A208E" w:rsidRDefault="007A20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A208E" w:rsidRDefault="007A208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A208E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A208E" w:rsidRDefault="007A208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A208E" w:rsidRPr="00F2782E" w:rsidRDefault="007A20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A208E" w:rsidRPr="00F2782E" w:rsidRDefault="007A208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A208E" w:rsidRDefault="007A208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6B4F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5A0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3035AC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D3D0F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51C8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171C"/>
    <w:rsid w:val="0049507E"/>
    <w:rsid w:val="004A1FB0"/>
    <w:rsid w:val="004A6806"/>
    <w:rsid w:val="004B0012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74E03"/>
    <w:rsid w:val="00576645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32A1"/>
    <w:rsid w:val="00624E29"/>
    <w:rsid w:val="00625912"/>
    <w:rsid w:val="006354C0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96DF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27CD7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208E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842B9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0674"/>
    <w:rsid w:val="00BD55EE"/>
    <w:rsid w:val="00BD60C4"/>
    <w:rsid w:val="00BE0E70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4B0"/>
    <w:rsid w:val="00D5391F"/>
    <w:rsid w:val="00D54AA3"/>
    <w:rsid w:val="00D60DDA"/>
    <w:rsid w:val="00D70768"/>
    <w:rsid w:val="00D76570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1295"/>
    <w:rsid w:val="00F544BB"/>
    <w:rsid w:val="00F55FA1"/>
    <w:rsid w:val="00F57C4B"/>
    <w:rsid w:val="00F603C7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2015-09-18T17:53:00Z</cp:lastPrinted>
  <dcterms:created xsi:type="dcterms:W3CDTF">2016-06-02T17:56:00Z</dcterms:created>
  <dcterms:modified xsi:type="dcterms:W3CDTF">2016-06-02T18:11:00Z</dcterms:modified>
</cp:coreProperties>
</file>